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A2E" w:rsidRDefault="00721C1D">
      <w:pPr>
        <w:widowControl w:val="0"/>
        <w:pBdr>
          <w:top w:val="nil"/>
          <w:left w:val="nil"/>
          <w:bottom w:val="nil"/>
          <w:right w:val="nil"/>
          <w:between w:val="nil"/>
        </w:pBdr>
        <w:spacing w:line="276" w:lineRule="auto"/>
        <w:ind w:left="0" w:hanging="2"/>
      </w:pPr>
      <w:r>
        <w:pict w14:anchorId="389921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50pt;height:50pt;z-index:251658752;visibility:hidden">
            <v:path o:extrusionok="t"/>
            <o:lock v:ext="edit" selection="t"/>
          </v:shape>
        </w:pict>
      </w:r>
    </w:p>
    <w:p w:rsidR="00AE3A2E" w:rsidRPr="00D13AEA" w:rsidRDefault="00C259FE">
      <w:pPr>
        <w:pStyle w:val="a3"/>
        <w:ind w:left="3" w:hanging="5"/>
        <w:rPr>
          <w:lang w:val="en-US"/>
        </w:rPr>
      </w:pPr>
      <w:r>
        <w:t>Правила</w:t>
      </w:r>
      <w:r w:rsidRPr="00D13AEA">
        <w:rPr>
          <w:lang w:val="en-US"/>
        </w:rPr>
        <w:t xml:space="preserve"> </w:t>
      </w:r>
      <w:r>
        <w:t>Оформления</w:t>
      </w:r>
      <w:r w:rsidRPr="00D13AEA">
        <w:rPr>
          <w:lang w:val="en-US"/>
        </w:rPr>
        <w:t xml:space="preserve"> </w:t>
      </w:r>
      <w:r>
        <w:t>Статьи</w:t>
      </w:r>
    </w:p>
    <w:p w:rsidR="00AE3A2E" w:rsidRPr="00D13AEA" w:rsidRDefault="00AE3A2E">
      <w:pPr>
        <w:pBdr>
          <w:top w:val="nil"/>
          <w:left w:val="nil"/>
          <w:bottom w:val="nil"/>
          <w:right w:val="nil"/>
          <w:between w:val="nil"/>
        </w:pBdr>
        <w:spacing w:line="240" w:lineRule="auto"/>
        <w:ind w:left="3" w:hanging="5"/>
        <w:jc w:val="center"/>
        <w:rPr>
          <w:color w:val="000000"/>
          <w:sz w:val="48"/>
          <w:szCs w:val="48"/>
          <w:lang w:val="en-US"/>
        </w:rPr>
      </w:pPr>
    </w:p>
    <w:p w:rsidR="00AE3A2E" w:rsidRPr="00D13AEA" w:rsidRDefault="00C259FE">
      <w:pPr>
        <w:pBdr>
          <w:top w:val="nil"/>
          <w:left w:val="nil"/>
          <w:bottom w:val="nil"/>
          <w:right w:val="nil"/>
          <w:between w:val="nil"/>
        </w:pBdr>
        <w:spacing w:line="240" w:lineRule="auto"/>
        <w:ind w:left="0" w:hanging="2"/>
        <w:jc w:val="center"/>
        <w:rPr>
          <w:color w:val="000000"/>
          <w:sz w:val="22"/>
          <w:szCs w:val="22"/>
          <w:lang w:val="en-US"/>
        </w:rPr>
      </w:pPr>
      <w:r w:rsidRPr="00D13AEA">
        <w:rPr>
          <w:color w:val="000000"/>
          <w:sz w:val="22"/>
          <w:szCs w:val="22"/>
          <w:lang w:val="en-US"/>
        </w:rPr>
        <w:t xml:space="preserve">First name P. Last Name1 (first author), </w:t>
      </w:r>
      <w:r w:rsidRPr="00D13AEA">
        <w:rPr>
          <w:i/>
          <w:color w:val="000000"/>
          <w:sz w:val="22"/>
          <w:szCs w:val="22"/>
          <w:lang w:val="en-US"/>
        </w:rPr>
        <w:t>Member (or Student Member)</w:t>
      </w:r>
      <w:r w:rsidRPr="00D13AEA">
        <w:rPr>
          <w:color w:val="000000"/>
          <w:sz w:val="22"/>
          <w:szCs w:val="22"/>
          <w:lang w:val="en-US"/>
        </w:rPr>
        <w:t xml:space="preserve">, </w:t>
      </w:r>
      <w:r w:rsidRPr="00D13AEA">
        <w:rPr>
          <w:i/>
          <w:color w:val="000000"/>
          <w:sz w:val="22"/>
          <w:szCs w:val="22"/>
          <w:lang w:val="en-US"/>
        </w:rPr>
        <w:t>IEEE</w:t>
      </w:r>
      <w:r w:rsidRPr="00D13AEA">
        <w:rPr>
          <w:color w:val="000000"/>
          <w:sz w:val="22"/>
          <w:szCs w:val="22"/>
          <w:lang w:val="en-US"/>
        </w:rPr>
        <w:t>, First name P. Last Name</w:t>
      </w:r>
      <w:r w:rsidRPr="00D13AEA">
        <w:rPr>
          <w:color w:val="000000"/>
          <w:sz w:val="22"/>
          <w:szCs w:val="22"/>
          <w:vertAlign w:val="superscript"/>
          <w:lang w:val="en-US"/>
        </w:rPr>
        <w:t>2</w:t>
      </w:r>
      <w:r w:rsidRPr="00D13AEA">
        <w:rPr>
          <w:color w:val="000000"/>
          <w:sz w:val="22"/>
          <w:szCs w:val="22"/>
          <w:lang w:val="en-US"/>
        </w:rPr>
        <w:t xml:space="preserve"> (second author)</w:t>
      </w:r>
    </w:p>
    <w:p w:rsidR="00AE3A2E" w:rsidRPr="00D13AEA" w:rsidRDefault="00C259FE">
      <w:pPr>
        <w:pBdr>
          <w:top w:val="nil"/>
          <w:left w:val="nil"/>
          <w:bottom w:val="nil"/>
          <w:right w:val="nil"/>
          <w:between w:val="nil"/>
        </w:pBdr>
        <w:spacing w:line="240" w:lineRule="auto"/>
        <w:ind w:left="0" w:hanging="2"/>
        <w:jc w:val="center"/>
        <w:rPr>
          <w:color w:val="000000"/>
          <w:sz w:val="22"/>
          <w:szCs w:val="22"/>
          <w:lang w:val="en-US"/>
        </w:rPr>
      </w:pPr>
      <w:r w:rsidRPr="00D13AEA">
        <w:rPr>
          <w:color w:val="000000"/>
          <w:sz w:val="22"/>
          <w:szCs w:val="22"/>
          <w:vertAlign w:val="superscript"/>
          <w:lang w:val="en-US"/>
        </w:rPr>
        <w:t>1</w:t>
      </w:r>
      <w:r w:rsidRPr="00D13AEA">
        <w:rPr>
          <w:color w:val="000000"/>
          <w:sz w:val="22"/>
          <w:szCs w:val="22"/>
          <w:lang w:val="en-US"/>
        </w:rPr>
        <w:t>First author name of Institution, City, Country</w:t>
      </w:r>
    </w:p>
    <w:p w:rsidR="00AE3A2E" w:rsidRPr="00D13AEA" w:rsidRDefault="00C259FE">
      <w:pPr>
        <w:pBdr>
          <w:top w:val="nil"/>
          <w:left w:val="nil"/>
          <w:bottom w:val="nil"/>
          <w:right w:val="nil"/>
          <w:between w:val="nil"/>
        </w:pBdr>
        <w:spacing w:line="240" w:lineRule="auto"/>
        <w:ind w:left="0" w:hanging="2"/>
        <w:jc w:val="center"/>
        <w:rPr>
          <w:color w:val="000000"/>
          <w:sz w:val="22"/>
          <w:szCs w:val="22"/>
          <w:lang w:val="en-US"/>
        </w:rPr>
      </w:pPr>
      <w:r w:rsidRPr="00D13AEA">
        <w:rPr>
          <w:color w:val="000000"/>
          <w:sz w:val="22"/>
          <w:szCs w:val="22"/>
          <w:vertAlign w:val="superscript"/>
          <w:lang w:val="en-US"/>
        </w:rPr>
        <w:t>2</w:t>
      </w:r>
      <w:r w:rsidRPr="00D13AEA">
        <w:rPr>
          <w:color w:val="000000"/>
          <w:sz w:val="22"/>
          <w:szCs w:val="22"/>
          <w:lang w:val="en-US"/>
        </w:rPr>
        <w:t xml:space="preserve">Second author name of Institution, City, </w:t>
      </w:r>
      <w:proofErr w:type="gramStart"/>
      <w:r w:rsidRPr="00D13AEA">
        <w:rPr>
          <w:color w:val="000000"/>
          <w:sz w:val="22"/>
          <w:szCs w:val="22"/>
          <w:lang w:val="en-US"/>
        </w:rPr>
        <w:t>Country</w:t>
      </w:r>
      <w:proofErr w:type="gramEnd"/>
    </w:p>
    <w:p w:rsidR="00AE3A2E" w:rsidRPr="00D13AEA" w:rsidRDefault="00AE3A2E">
      <w:pPr>
        <w:pBdr>
          <w:top w:val="nil"/>
          <w:left w:val="nil"/>
          <w:bottom w:val="nil"/>
          <w:right w:val="nil"/>
          <w:between w:val="nil"/>
        </w:pBdr>
        <w:spacing w:line="240" w:lineRule="auto"/>
        <w:ind w:left="0" w:hanging="2"/>
        <w:jc w:val="both"/>
        <w:rPr>
          <w:color w:val="000000"/>
          <w:sz w:val="20"/>
          <w:szCs w:val="20"/>
          <w:lang w:val="en-US"/>
        </w:rPr>
      </w:pPr>
    </w:p>
    <w:p w:rsidR="00AE3A2E" w:rsidRPr="00D13AEA" w:rsidRDefault="00AE3A2E">
      <w:pPr>
        <w:pBdr>
          <w:top w:val="nil"/>
          <w:left w:val="nil"/>
          <w:bottom w:val="nil"/>
          <w:right w:val="nil"/>
          <w:between w:val="nil"/>
        </w:pBdr>
        <w:spacing w:line="240" w:lineRule="auto"/>
        <w:ind w:left="0" w:hanging="2"/>
        <w:jc w:val="both"/>
        <w:rPr>
          <w:color w:val="000000"/>
          <w:sz w:val="20"/>
          <w:szCs w:val="20"/>
          <w:lang w:val="en-US"/>
        </w:rPr>
        <w:sectPr w:rsidR="00AE3A2E" w:rsidRPr="00D13AEA">
          <w:headerReference w:type="even" r:id="rId9"/>
          <w:headerReference w:type="default" r:id="rId10"/>
          <w:footerReference w:type="even" r:id="rId11"/>
          <w:footerReference w:type="default" r:id="rId12"/>
          <w:headerReference w:type="first" r:id="rId13"/>
          <w:footerReference w:type="first" r:id="rId14"/>
          <w:pgSz w:w="11906" w:h="16838"/>
          <w:pgMar w:top="1588" w:right="1021" w:bottom="1928" w:left="1021" w:header="709" w:footer="709" w:gutter="0"/>
          <w:pgNumType w:start="1"/>
          <w:cols w:space="720" w:equalWidth="0">
            <w:col w:w="9689"/>
          </w:cols>
          <w:titlePg/>
        </w:sectPr>
      </w:pPr>
    </w:p>
    <w:p w:rsidR="00AE3A2E" w:rsidRDefault="00C259FE">
      <w:pPr>
        <w:pBdr>
          <w:top w:val="nil"/>
          <w:left w:val="nil"/>
          <w:bottom w:val="nil"/>
          <w:right w:val="nil"/>
          <w:between w:val="nil"/>
        </w:pBdr>
        <w:spacing w:line="240" w:lineRule="auto"/>
        <w:ind w:left="0" w:hanging="2"/>
        <w:jc w:val="both"/>
        <w:rPr>
          <w:b/>
          <w:color w:val="000000"/>
          <w:sz w:val="18"/>
          <w:szCs w:val="18"/>
        </w:rPr>
      </w:pPr>
      <w:r>
        <w:rPr>
          <w:b/>
          <w:i/>
          <w:color w:val="000000"/>
          <w:sz w:val="18"/>
          <w:szCs w:val="18"/>
        </w:rPr>
        <w:lastRenderedPageBreak/>
        <w:t>Аннотация</w:t>
      </w:r>
      <w:r>
        <w:rPr>
          <w:b/>
          <w:color w:val="000000"/>
          <w:sz w:val="18"/>
          <w:szCs w:val="18"/>
        </w:rPr>
        <w:t xml:space="preserve"> – Статья в обязательном порядке должна начинаться с аннотации, в которой кратко должны быть указаны основные результаты, представленные в статье. Формат аннотации: шрифт </w:t>
      </w:r>
      <w:proofErr w:type="spellStart"/>
      <w:r>
        <w:rPr>
          <w:b/>
          <w:color w:val="000000"/>
          <w:sz w:val="18"/>
          <w:szCs w:val="18"/>
        </w:rPr>
        <w:t>Times</w:t>
      </w:r>
      <w:proofErr w:type="spellEnd"/>
      <w:r>
        <w:rPr>
          <w:b/>
          <w:color w:val="000000"/>
          <w:sz w:val="18"/>
          <w:szCs w:val="18"/>
        </w:rPr>
        <w:t xml:space="preserve"> </w:t>
      </w:r>
      <w:proofErr w:type="spellStart"/>
      <w:r>
        <w:rPr>
          <w:b/>
          <w:color w:val="000000"/>
          <w:sz w:val="18"/>
          <w:szCs w:val="18"/>
        </w:rPr>
        <w:t>New</w:t>
      </w:r>
      <w:proofErr w:type="spellEnd"/>
      <w:r>
        <w:rPr>
          <w:b/>
          <w:color w:val="000000"/>
          <w:sz w:val="18"/>
          <w:szCs w:val="18"/>
        </w:rPr>
        <w:t xml:space="preserve"> </w:t>
      </w:r>
      <w:proofErr w:type="spellStart"/>
      <w:r>
        <w:rPr>
          <w:b/>
          <w:color w:val="000000"/>
          <w:sz w:val="18"/>
          <w:szCs w:val="18"/>
        </w:rPr>
        <w:t>Roman</w:t>
      </w:r>
      <w:proofErr w:type="spellEnd"/>
      <w:r>
        <w:rPr>
          <w:b/>
          <w:color w:val="000000"/>
          <w:sz w:val="18"/>
          <w:szCs w:val="18"/>
        </w:rPr>
        <w:t xml:space="preserve"> </w:t>
      </w:r>
      <w:proofErr w:type="spellStart"/>
      <w:r>
        <w:rPr>
          <w:b/>
          <w:color w:val="000000"/>
          <w:sz w:val="18"/>
          <w:szCs w:val="18"/>
        </w:rPr>
        <w:t>Bold</w:t>
      </w:r>
      <w:proofErr w:type="spellEnd"/>
      <w:r>
        <w:rPr>
          <w:b/>
          <w:color w:val="000000"/>
          <w:sz w:val="18"/>
          <w:szCs w:val="18"/>
        </w:rPr>
        <w:t xml:space="preserve"> 9pt, слово «</w:t>
      </w:r>
      <w:proofErr w:type="spellStart"/>
      <w:r>
        <w:rPr>
          <w:b/>
          <w:color w:val="000000"/>
          <w:sz w:val="18"/>
          <w:szCs w:val="18"/>
        </w:rPr>
        <w:t>Abstract</w:t>
      </w:r>
      <w:proofErr w:type="spellEnd"/>
      <w:r>
        <w:rPr>
          <w:b/>
          <w:color w:val="000000"/>
          <w:sz w:val="18"/>
          <w:szCs w:val="18"/>
        </w:rPr>
        <w:t xml:space="preserve">» пишется шрифтом </w:t>
      </w:r>
      <w:proofErr w:type="spellStart"/>
      <w:r>
        <w:rPr>
          <w:b/>
          <w:color w:val="000000"/>
          <w:sz w:val="18"/>
          <w:szCs w:val="18"/>
        </w:rPr>
        <w:t>Times</w:t>
      </w:r>
      <w:proofErr w:type="spellEnd"/>
      <w:r>
        <w:rPr>
          <w:b/>
          <w:color w:val="000000"/>
          <w:sz w:val="18"/>
          <w:szCs w:val="18"/>
        </w:rPr>
        <w:t xml:space="preserve"> </w:t>
      </w:r>
      <w:proofErr w:type="spellStart"/>
      <w:r>
        <w:rPr>
          <w:b/>
          <w:color w:val="000000"/>
          <w:sz w:val="18"/>
          <w:szCs w:val="18"/>
        </w:rPr>
        <w:t>New</w:t>
      </w:r>
      <w:proofErr w:type="spellEnd"/>
      <w:r>
        <w:rPr>
          <w:b/>
          <w:color w:val="000000"/>
          <w:sz w:val="18"/>
          <w:szCs w:val="18"/>
        </w:rPr>
        <w:t xml:space="preserve"> </w:t>
      </w:r>
      <w:proofErr w:type="spellStart"/>
      <w:r>
        <w:rPr>
          <w:b/>
          <w:color w:val="000000"/>
          <w:sz w:val="18"/>
          <w:szCs w:val="18"/>
        </w:rPr>
        <w:t>Roman</w:t>
      </w:r>
      <w:proofErr w:type="spellEnd"/>
      <w:r>
        <w:rPr>
          <w:b/>
          <w:color w:val="000000"/>
          <w:sz w:val="18"/>
          <w:szCs w:val="18"/>
        </w:rPr>
        <w:t xml:space="preserve"> </w:t>
      </w:r>
      <w:proofErr w:type="spellStart"/>
      <w:r>
        <w:rPr>
          <w:b/>
          <w:color w:val="000000"/>
          <w:sz w:val="18"/>
          <w:szCs w:val="18"/>
        </w:rPr>
        <w:t>Bold</w:t>
      </w:r>
      <w:proofErr w:type="spellEnd"/>
      <w:r>
        <w:rPr>
          <w:b/>
          <w:color w:val="000000"/>
          <w:sz w:val="18"/>
          <w:szCs w:val="18"/>
        </w:rPr>
        <w:t xml:space="preserve"> </w:t>
      </w:r>
      <w:proofErr w:type="spellStart"/>
      <w:r>
        <w:rPr>
          <w:b/>
          <w:color w:val="000000"/>
          <w:sz w:val="18"/>
          <w:szCs w:val="18"/>
        </w:rPr>
        <w:t>Italic</w:t>
      </w:r>
      <w:proofErr w:type="spellEnd"/>
      <w:r>
        <w:rPr>
          <w:b/>
          <w:color w:val="000000"/>
          <w:sz w:val="18"/>
          <w:szCs w:val="18"/>
        </w:rPr>
        <w:t xml:space="preserve"> 9pt. После аннотации делается пропуск строки шрифта </w:t>
      </w:r>
      <w:proofErr w:type="spellStart"/>
      <w:r>
        <w:rPr>
          <w:b/>
          <w:color w:val="000000"/>
          <w:sz w:val="18"/>
          <w:szCs w:val="18"/>
        </w:rPr>
        <w:t>Times</w:t>
      </w:r>
      <w:proofErr w:type="spellEnd"/>
      <w:r>
        <w:rPr>
          <w:b/>
          <w:color w:val="000000"/>
          <w:sz w:val="18"/>
          <w:szCs w:val="18"/>
        </w:rPr>
        <w:t xml:space="preserve"> </w:t>
      </w:r>
      <w:proofErr w:type="spellStart"/>
      <w:r>
        <w:rPr>
          <w:b/>
          <w:color w:val="000000"/>
          <w:sz w:val="18"/>
          <w:szCs w:val="18"/>
        </w:rPr>
        <w:t>New</w:t>
      </w:r>
      <w:proofErr w:type="spellEnd"/>
      <w:r>
        <w:rPr>
          <w:b/>
          <w:color w:val="000000"/>
          <w:sz w:val="18"/>
          <w:szCs w:val="18"/>
        </w:rPr>
        <w:t xml:space="preserve"> </w:t>
      </w:r>
      <w:proofErr w:type="spellStart"/>
      <w:r>
        <w:rPr>
          <w:b/>
          <w:color w:val="000000"/>
          <w:sz w:val="18"/>
          <w:szCs w:val="18"/>
        </w:rPr>
        <w:t>Roman</w:t>
      </w:r>
      <w:proofErr w:type="spellEnd"/>
      <w:r>
        <w:rPr>
          <w:b/>
          <w:color w:val="000000"/>
          <w:sz w:val="18"/>
          <w:szCs w:val="18"/>
        </w:rPr>
        <w:t xml:space="preserve"> 9pt и в следующей строке должны быть указаны ключевые слова (</w:t>
      </w:r>
      <w:proofErr w:type="spellStart"/>
      <w:r>
        <w:rPr>
          <w:b/>
          <w:color w:val="000000"/>
          <w:sz w:val="18"/>
          <w:szCs w:val="18"/>
        </w:rPr>
        <w:t>Index</w:t>
      </w:r>
      <w:proofErr w:type="spellEnd"/>
      <w:r>
        <w:rPr>
          <w:b/>
          <w:color w:val="000000"/>
          <w:sz w:val="18"/>
          <w:szCs w:val="18"/>
        </w:rPr>
        <w:t xml:space="preserve"> </w:t>
      </w:r>
      <w:proofErr w:type="spellStart"/>
      <w:r>
        <w:rPr>
          <w:b/>
          <w:color w:val="000000"/>
          <w:sz w:val="18"/>
          <w:szCs w:val="18"/>
        </w:rPr>
        <w:t>Terms</w:t>
      </w:r>
      <w:proofErr w:type="spellEnd"/>
      <w:r>
        <w:rPr>
          <w:b/>
          <w:color w:val="000000"/>
          <w:sz w:val="18"/>
          <w:szCs w:val="18"/>
        </w:rPr>
        <w:t>), максимум 5 слов или выражений.</w:t>
      </w:r>
    </w:p>
    <w:p w:rsidR="00AE3A2E" w:rsidRDefault="00AE3A2E">
      <w:pPr>
        <w:pBdr>
          <w:top w:val="nil"/>
          <w:left w:val="nil"/>
          <w:bottom w:val="nil"/>
          <w:right w:val="nil"/>
          <w:between w:val="nil"/>
        </w:pBdr>
        <w:spacing w:line="240" w:lineRule="auto"/>
        <w:ind w:left="0" w:hanging="2"/>
        <w:jc w:val="both"/>
        <w:rPr>
          <w:color w:val="000000"/>
          <w:sz w:val="18"/>
          <w:szCs w:val="18"/>
        </w:rPr>
      </w:pPr>
    </w:p>
    <w:p w:rsidR="00AE3A2E" w:rsidRDefault="00C259FE">
      <w:pPr>
        <w:pBdr>
          <w:top w:val="nil"/>
          <w:left w:val="nil"/>
          <w:bottom w:val="nil"/>
          <w:right w:val="nil"/>
          <w:between w:val="nil"/>
        </w:pBdr>
        <w:spacing w:line="240" w:lineRule="auto"/>
        <w:ind w:left="0" w:hanging="2"/>
        <w:jc w:val="both"/>
        <w:rPr>
          <w:b/>
          <w:color w:val="000000"/>
          <w:sz w:val="18"/>
          <w:szCs w:val="18"/>
        </w:rPr>
      </w:pPr>
      <w:r>
        <w:rPr>
          <w:b/>
          <w:i/>
          <w:color w:val="000000"/>
          <w:sz w:val="18"/>
          <w:szCs w:val="18"/>
        </w:rPr>
        <w:t>Ключевые слова (</w:t>
      </w:r>
      <w:proofErr w:type="spellStart"/>
      <w:r>
        <w:rPr>
          <w:b/>
          <w:i/>
          <w:color w:val="000000"/>
          <w:sz w:val="18"/>
          <w:szCs w:val="18"/>
        </w:rPr>
        <w:t>Index</w:t>
      </w:r>
      <w:proofErr w:type="spellEnd"/>
      <w:r>
        <w:rPr>
          <w:b/>
          <w:i/>
          <w:color w:val="000000"/>
          <w:sz w:val="18"/>
          <w:szCs w:val="18"/>
        </w:rPr>
        <w:t xml:space="preserve"> </w:t>
      </w:r>
      <w:proofErr w:type="spellStart"/>
      <w:r>
        <w:rPr>
          <w:b/>
          <w:i/>
          <w:color w:val="000000"/>
          <w:sz w:val="18"/>
          <w:szCs w:val="18"/>
        </w:rPr>
        <w:t>Terms</w:t>
      </w:r>
      <w:proofErr w:type="spellEnd"/>
      <w:r>
        <w:rPr>
          <w:b/>
          <w:i/>
          <w:color w:val="000000"/>
          <w:sz w:val="18"/>
          <w:szCs w:val="18"/>
        </w:rPr>
        <w:t>) –</w:t>
      </w:r>
      <w:r>
        <w:rPr>
          <w:b/>
          <w:color w:val="000000"/>
          <w:sz w:val="18"/>
          <w:szCs w:val="18"/>
        </w:rPr>
        <w:t xml:space="preserve"> Образец, оформление, статья.</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0"/>
          <w:szCs w:val="20"/>
        </w:rPr>
        <w:t xml:space="preserve">I. </w:t>
      </w:r>
      <w:r>
        <w:rPr>
          <w:color w:val="000000"/>
          <w:sz w:val="22"/>
          <w:szCs w:val="22"/>
        </w:rPr>
        <w:t>В</w:t>
      </w:r>
      <w:r>
        <w:rPr>
          <w:color w:val="000000"/>
          <w:sz w:val="20"/>
          <w:szCs w:val="20"/>
        </w:rPr>
        <w:t>ВЕДЕНИЕ</w:t>
      </w:r>
    </w:p>
    <w:p w:rsidR="00721C1D" w:rsidRPr="00721C1D" w:rsidRDefault="00721C1D" w:rsidP="00721C1D">
      <w:pPr>
        <w:keepNext/>
        <w:framePr w:dropCap="drop" w:lines="2" w:wrap="around" w:vAnchor="text" w:hAnchor="text"/>
        <w:pBdr>
          <w:top w:val="nil"/>
          <w:left w:val="nil"/>
        </w:pBdr>
        <w:spacing w:line="462" w:lineRule="exact"/>
        <w:ind w:leftChars="0" w:left="6" w:firstLineChars="0" w:hanging="6"/>
        <w:jc w:val="both"/>
        <w:textDirection w:val="lrTb"/>
        <w:textAlignment w:val="baseline"/>
        <w:outlineLvl w:val="9"/>
        <w:rPr>
          <w:color w:val="000000"/>
          <w:position w:val="-5"/>
          <w:sz w:val="58"/>
          <w:szCs w:val="58"/>
        </w:rPr>
      </w:pPr>
      <w:r w:rsidRPr="00721C1D">
        <w:rPr>
          <w:color w:val="000000"/>
          <w:position w:val="-5"/>
          <w:sz w:val="58"/>
          <w:szCs w:val="58"/>
        </w:rPr>
        <w:t>С</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ТАТЬЯ ДОЛЖНА НАЧИНАТЬСЯ с заголовка, расположенного в центре и набранного шрифтом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24 </w:t>
      </w:r>
      <w:proofErr w:type="spellStart"/>
      <w:r>
        <w:rPr>
          <w:color w:val="000000"/>
          <w:sz w:val="20"/>
          <w:szCs w:val="20"/>
        </w:rPr>
        <w:t>pt</w:t>
      </w:r>
      <w:proofErr w:type="spellEnd"/>
      <w:r>
        <w:rPr>
          <w:color w:val="000000"/>
          <w:sz w:val="20"/>
          <w:szCs w:val="20"/>
        </w:rPr>
        <w:t>, каждое слово с заглавной буквы, за исключением предлогов и артиклей.</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После заголовка следует пропуск строки шрифта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24 </w:t>
      </w:r>
      <w:proofErr w:type="spellStart"/>
      <w:r>
        <w:rPr>
          <w:color w:val="000000"/>
          <w:sz w:val="20"/>
          <w:szCs w:val="20"/>
        </w:rPr>
        <w:t>pt</w:t>
      </w:r>
      <w:proofErr w:type="spellEnd"/>
      <w:r>
        <w:rPr>
          <w:color w:val="000000"/>
          <w:sz w:val="20"/>
          <w:szCs w:val="20"/>
        </w:rPr>
        <w:t xml:space="preserve">. Ф.И.O. авторов указываются в центре, через запятую в формате: Имя О. Фамилия, для которого используется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11 </w:t>
      </w:r>
      <w:proofErr w:type="spellStart"/>
      <w:r>
        <w:rPr>
          <w:color w:val="000000"/>
          <w:sz w:val="20"/>
          <w:szCs w:val="20"/>
        </w:rPr>
        <w:t>pt</w:t>
      </w:r>
      <w:proofErr w:type="spellEnd"/>
      <w:r>
        <w:rPr>
          <w:color w:val="000000"/>
          <w:sz w:val="20"/>
          <w:szCs w:val="20"/>
        </w:rPr>
        <w:t xml:space="preserve">. Если автор (соавтор) является членом IEEE, то данный статус указывается через запятую после фамилии в формате: </w:t>
      </w:r>
      <w:proofErr w:type="spellStart"/>
      <w:r>
        <w:rPr>
          <w:i/>
          <w:color w:val="000000"/>
          <w:sz w:val="20"/>
          <w:szCs w:val="20"/>
        </w:rPr>
        <w:t>Member</w:t>
      </w:r>
      <w:proofErr w:type="spellEnd"/>
      <w:r>
        <w:rPr>
          <w:i/>
          <w:color w:val="000000"/>
          <w:sz w:val="20"/>
          <w:szCs w:val="20"/>
        </w:rPr>
        <w:t>, IEEE</w:t>
      </w:r>
      <w:r>
        <w:rPr>
          <w:color w:val="000000"/>
          <w:sz w:val="20"/>
          <w:szCs w:val="20"/>
        </w:rPr>
        <w:t xml:space="preserve">, для которого используется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w:t>
      </w:r>
      <w:proofErr w:type="spellStart"/>
      <w:r>
        <w:rPr>
          <w:color w:val="000000"/>
          <w:sz w:val="20"/>
          <w:szCs w:val="20"/>
        </w:rPr>
        <w:t>Italic</w:t>
      </w:r>
      <w:proofErr w:type="spellEnd"/>
      <w:r>
        <w:rPr>
          <w:color w:val="000000"/>
          <w:sz w:val="20"/>
          <w:szCs w:val="20"/>
        </w:rPr>
        <w:t xml:space="preserve"> 11 </w:t>
      </w:r>
      <w:proofErr w:type="spellStart"/>
      <w:r>
        <w:rPr>
          <w:color w:val="000000"/>
          <w:sz w:val="20"/>
          <w:szCs w:val="20"/>
        </w:rPr>
        <w:t>pt</w:t>
      </w:r>
      <w:proofErr w:type="spellEnd"/>
      <w:r>
        <w:rPr>
          <w:color w:val="000000"/>
          <w:sz w:val="20"/>
          <w:szCs w:val="20"/>
        </w:rPr>
        <w:t>.</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 следующей строке после указания фамилии и статуса в IEEE необходимо указать организацию, в которой работают авторы (соавторы). Если статья имеет несколько соавторов, работающих в разных организациях, то все организации указываются одна под другой. Для указания принадлежности конкретного автора к конкретной организации используется система цифровых надстрочных индексов. Шрифт для указания организаций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11 </w:t>
      </w:r>
      <w:proofErr w:type="spellStart"/>
      <w:r>
        <w:rPr>
          <w:color w:val="000000"/>
          <w:sz w:val="20"/>
          <w:szCs w:val="20"/>
        </w:rPr>
        <w:t>pt</w:t>
      </w:r>
      <w:proofErr w:type="spellEnd"/>
      <w:r>
        <w:rPr>
          <w:color w:val="000000"/>
          <w:sz w:val="20"/>
          <w:szCs w:val="20"/>
        </w:rPr>
        <w:t xml:space="preserve">. </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Первая буква текста статьи оформляется как буквица с размером 2 строки. Первые 1-2 слова текста, начиная со второй буквы первого слова, пишутся заглавными буквами. </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Текст набирается в редакторе </w:t>
      </w:r>
      <w:proofErr w:type="spellStart"/>
      <w:r>
        <w:rPr>
          <w:b/>
          <w:color w:val="000000"/>
          <w:sz w:val="20"/>
          <w:szCs w:val="20"/>
        </w:rPr>
        <w:t>Microsoft</w:t>
      </w:r>
      <w:proofErr w:type="spellEnd"/>
      <w:r>
        <w:rPr>
          <w:b/>
          <w:color w:val="000000"/>
          <w:sz w:val="20"/>
          <w:szCs w:val="20"/>
        </w:rPr>
        <w:t xml:space="preserve"> </w:t>
      </w:r>
      <w:proofErr w:type="spellStart"/>
      <w:r>
        <w:rPr>
          <w:b/>
          <w:color w:val="000000"/>
          <w:sz w:val="20"/>
          <w:szCs w:val="20"/>
        </w:rPr>
        <w:t>Word</w:t>
      </w:r>
      <w:proofErr w:type="spellEnd"/>
      <w:r>
        <w:rPr>
          <w:b/>
          <w:color w:val="000000"/>
          <w:sz w:val="20"/>
          <w:szCs w:val="20"/>
        </w:rPr>
        <w:t xml:space="preserve"> </w:t>
      </w:r>
      <w:r>
        <w:rPr>
          <w:color w:val="000000"/>
          <w:sz w:val="20"/>
          <w:szCs w:val="20"/>
        </w:rPr>
        <w:t>на бумаге А4 (210</w:t>
      </w:r>
      <w:r>
        <w:rPr>
          <w:rFonts w:ascii="Symbol" w:eastAsia="Symbol" w:hAnsi="Symbol" w:cs="Symbol"/>
          <w:color w:val="000000"/>
          <w:sz w:val="20"/>
          <w:szCs w:val="20"/>
        </w:rPr>
        <w:t></w:t>
      </w:r>
      <w:r>
        <w:rPr>
          <w:color w:val="000000"/>
          <w:sz w:val="20"/>
          <w:szCs w:val="20"/>
        </w:rPr>
        <w:t xml:space="preserve">297). Верхнее поле </w:t>
      </w:r>
      <w:r>
        <w:rPr>
          <w:b/>
          <w:color w:val="000000"/>
          <w:sz w:val="20"/>
          <w:szCs w:val="20"/>
        </w:rPr>
        <w:t>2,8 см</w:t>
      </w:r>
      <w:r>
        <w:rPr>
          <w:color w:val="000000"/>
          <w:sz w:val="20"/>
          <w:szCs w:val="20"/>
        </w:rPr>
        <w:t xml:space="preserve">, нижнее </w:t>
      </w:r>
      <w:r>
        <w:rPr>
          <w:b/>
          <w:color w:val="000000"/>
          <w:sz w:val="20"/>
          <w:szCs w:val="20"/>
        </w:rPr>
        <w:t>3,4 см</w:t>
      </w:r>
      <w:r>
        <w:rPr>
          <w:color w:val="000000"/>
          <w:sz w:val="20"/>
          <w:szCs w:val="20"/>
        </w:rPr>
        <w:t xml:space="preserve">, левое и правое поля </w:t>
      </w:r>
      <w:r>
        <w:rPr>
          <w:b/>
          <w:color w:val="000000"/>
          <w:sz w:val="20"/>
          <w:szCs w:val="20"/>
        </w:rPr>
        <w:t>1,8 см</w:t>
      </w:r>
      <w:r>
        <w:rPr>
          <w:color w:val="000000"/>
          <w:sz w:val="20"/>
          <w:szCs w:val="20"/>
        </w:rPr>
        <w:t xml:space="preserve">, две колонки, расстояние между колонками </w:t>
      </w:r>
      <w:r>
        <w:rPr>
          <w:b/>
          <w:color w:val="000000"/>
          <w:sz w:val="20"/>
          <w:szCs w:val="20"/>
        </w:rPr>
        <w:t>0,5 см</w:t>
      </w:r>
      <w:r>
        <w:rPr>
          <w:color w:val="000000"/>
          <w:sz w:val="20"/>
          <w:szCs w:val="20"/>
        </w:rPr>
        <w:t xml:space="preserve">,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lastRenderedPageBreak/>
        <w:t>Roman</w:t>
      </w:r>
      <w:proofErr w:type="spellEnd"/>
      <w:r>
        <w:rPr>
          <w:color w:val="000000"/>
          <w:sz w:val="20"/>
          <w:szCs w:val="20"/>
        </w:rPr>
        <w:t xml:space="preserve"> 10 </w:t>
      </w:r>
      <w:proofErr w:type="spellStart"/>
      <w:r>
        <w:rPr>
          <w:color w:val="000000"/>
          <w:sz w:val="20"/>
          <w:szCs w:val="20"/>
        </w:rPr>
        <w:t>pt</w:t>
      </w:r>
      <w:proofErr w:type="spellEnd"/>
      <w:r>
        <w:rPr>
          <w:color w:val="000000"/>
          <w:sz w:val="20"/>
          <w:szCs w:val="20"/>
        </w:rPr>
        <w:t xml:space="preserve">, </w:t>
      </w:r>
      <w:r>
        <w:rPr>
          <w:b/>
          <w:color w:val="000000"/>
          <w:sz w:val="20"/>
          <w:szCs w:val="20"/>
        </w:rPr>
        <w:t>без переносов</w:t>
      </w:r>
      <w:r>
        <w:rPr>
          <w:color w:val="000000"/>
          <w:sz w:val="20"/>
          <w:szCs w:val="20"/>
        </w:rPr>
        <w:t xml:space="preserve">, одинарный интервал. Красная строка устанавливается </w:t>
      </w:r>
      <w:r>
        <w:rPr>
          <w:b/>
          <w:color w:val="000000"/>
          <w:sz w:val="20"/>
          <w:szCs w:val="20"/>
        </w:rPr>
        <w:t>3 мм</w:t>
      </w:r>
      <w:r>
        <w:rPr>
          <w:color w:val="000000"/>
          <w:sz w:val="20"/>
          <w:szCs w:val="20"/>
        </w:rPr>
        <w:t>.</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Все аббревиатуры при первом появлении в статье должны быть расшифрованы, даже если они были расшифрованы в аннотации. Аббревиатуры вроде IEEE, SI, </w:t>
      </w:r>
      <w:proofErr w:type="spellStart"/>
      <w:r>
        <w:rPr>
          <w:color w:val="000000"/>
          <w:sz w:val="20"/>
          <w:szCs w:val="20"/>
        </w:rPr>
        <w:t>ac</w:t>
      </w:r>
      <w:proofErr w:type="spellEnd"/>
      <w:r>
        <w:rPr>
          <w:color w:val="000000"/>
          <w:sz w:val="20"/>
          <w:szCs w:val="20"/>
        </w:rPr>
        <w:t xml:space="preserve">, </w:t>
      </w:r>
      <w:proofErr w:type="spellStart"/>
      <w:r>
        <w:rPr>
          <w:color w:val="000000"/>
          <w:sz w:val="20"/>
          <w:szCs w:val="20"/>
        </w:rPr>
        <w:t>dc</w:t>
      </w:r>
      <w:proofErr w:type="spellEnd"/>
      <w:r>
        <w:rPr>
          <w:color w:val="000000"/>
          <w:sz w:val="20"/>
          <w:szCs w:val="20"/>
        </w:rPr>
        <w:t xml:space="preserve"> и т.п. расшифровывать не требуется. </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Подготовленный к подаче в Оргкомитет текст статьи должен в обязательном порядке быть структурирован с применением стандартных названий разделов: «Введение», «Постановка задачи», «Теория», «Результаты экспериментов», «Обсуждение результатов», «Выводы и заключение»</w:t>
      </w:r>
      <w:r>
        <w:rPr>
          <w:i/>
          <w:color w:val="000000"/>
          <w:sz w:val="20"/>
          <w:szCs w:val="20"/>
        </w:rPr>
        <w:t xml:space="preserve">. </w:t>
      </w:r>
      <w:r>
        <w:rPr>
          <w:color w:val="000000"/>
          <w:sz w:val="20"/>
          <w:szCs w:val="20"/>
        </w:rPr>
        <w:t>При необходимости допускаются специальные названия разделов.</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 разделе «Введение» должен быть дан литературный обзор по теме статьи, из которого должна следовать постановка задачи. Задача исследования должна быть сформулирована ясно, с применением специальной терминологии. Теоретические и экспериментальные исследования размещаются, соответственно, в разделах «Теория» и «Результаты экспериментов». В разделе «Обсуждение результатов» авторы предлагают на обсуждение все либо часть полученных ими научных результатов. </w:t>
      </w:r>
      <w:r>
        <w:rPr>
          <w:b/>
          <w:color w:val="000000"/>
          <w:sz w:val="20"/>
          <w:szCs w:val="20"/>
        </w:rPr>
        <w:t>С точки зрения научной этики недопустима публикация результатов без ссылки на источник цитирования.</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0"/>
          <w:szCs w:val="20"/>
        </w:rPr>
        <w:t xml:space="preserve">II. </w:t>
      </w:r>
      <w:r>
        <w:rPr>
          <w:color w:val="000000"/>
          <w:sz w:val="22"/>
          <w:szCs w:val="22"/>
        </w:rPr>
        <w:t>П</w:t>
      </w:r>
      <w:r>
        <w:rPr>
          <w:color w:val="000000"/>
          <w:sz w:val="20"/>
          <w:szCs w:val="20"/>
        </w:rPr>
        <w:t>ОСТАНОВКА ЗАДАЧИ</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Разделы нумеруются римскими цифрами, названия разделов располагаются в центре колонки и пишутся заглавными буквами,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10 </w:t>
      </w:r>
      <w:proofErr w:type="spellStart"/>
      <w:r>
        <w:rPr>
          <w:color w:val="000000"/>
          <w:sz w:val="20"/>
          <w:szCs w:val="20"/>
        </w:rPr>
        <w:t>pt</w:t>
      </w:r>
      <w:proofErr w:type="spellEnd"/>
      <w:r>
        <w:rPr>
          <w:color w:val="000000"/>
          <w:sz w:val="20"/>
          <w:szCs w:val="20"/>
        </w:rPr>
        <w:t xml:space="preserve">. Первая буква каждого слова имеет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11 </w:t>
      </w:r>
      <w:proofErr w:type="spellStart"/>
      <w:r>
        <w:rPr>
          <w:color w:val="000000"/>
          <w:sz w:val="20"/>
          <w:szCs w:val="20"/>
        </w:rPr>
        <w:t>pt</w:t>
      </w:r>
      <w:proofErr w:type="spellEnd"/>
      <w:r>
        <w:rPr>
          <w:color w:val="000000"/>
          <w:sz w:val="20"/>
          <w:szCs w:val="20"/>
        </w:rPr>
        <w:t xml:space="preserve">. </w:t>
      </w:r>
      <w:r>
        <w:rPr>
          <w:b/>
          <w:color w:val="000000"/>
          <w:sz w:val="20"/>
          <w:szCs w:val="20"/>
        </w:rPr>
        <w:t>Переносы в названиях разделов и в тексте статьи не допускаются.</w:t>
      </w:r>
      <w:r>
        <w:rPr>
          <w:color w:val="000000"/>
          <w:sz w:val="20"/>
          <w:szCs w:val="20"/>
        </w:rPr>
        <w:t xml:space="preserve"> В конце названия раздела </w:t>
      </w:r>
      <w:r>
        <w:rPr>
          <w:b/>
          <w:color w:val="000000"/>
          <w:sz w:val="20"/>
          <w:szCs w:val="20"/>
        </w:rPr>
        <w:t>точка не ставится</w:t>
      </w:r>
      <w:r>
        <w:rPr>
          <w:color w:val="000000"/>
          <w:sz w:val="20"/>
          <w:szCs w:val="20"/>
        </w:rPr>
        <w:t>. Интервал перед строкой названия раздела составляет 18 </w:t>
      </w:r>
      <w:proofErr w:type="spellStart"/>
      <w:r>
        <w:rPr>
          <w:color w:val="000000"/>
          <w:sz w:val="20"/>
          <w:szCs w:val="20"/>
        </w:rPr>
        <w:t>pt</w:t>
      </w:r>
      <w:proofErr w:type="spellEnd"/>
      <w:r>
        <w:rPr>
          <w:color w:val="000000"/>
          <w:sz w:val="20"/>
          <w:szCs w:val="20"/>
        </w:rPr>
        <w:t>, после – 6 </w:t>
      </w:r>
      <w:proofErr w:type="spellStart"/>
      <w:r>
        <w:rPr>
          <w:color w:val="000000"/>
          <w:sz w:val="20"/>
          <w:szCs w:val="20"/>
        </w:rPr>
        <w:t>pt</w:t>
      </w:r>
      <w:proofErr w:type="spellEnd"/>
      <w:r>
        <w:rPr>
          <w:color w:val="000000"/>
          <w:sz w:val="20"/>
          <w:szCs w:val="20"/>
        </w:rPr>
        <w:t>.</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Подразделы именуются буквами латинского алфавита. Интервал перед названием подраздела – 12 </w:t>
      </w:r>
      <w:proofErr w:type="spellStart"/>
      <w:r>
        <w:rPr>
          <w:color w:val="000000"/>
          <w:sz w:val="20"/>
          <w:szCs w:val="20"/>
        </w:rPr>
        <w:t>pt</w:t>
      </w:r>
      <w:proofErr w:type="spellEnd"/>
      <w:r>
        <w:rPr>
          <w:color w:val="000000"/>
          <w:sz w:val="20"/>
          <w:szCs w:val="20"/>
        </w:rPr>
        <w:t>, после – 6 </w:t>
      </w:r>
      <w:proofErr w:type="spellStart"/>
      <w:r>
        <w:rPr>
          <w:color w:val="000000"/>
          <w:sz w:val="20"/>
          <w:szCs w:val="20"/>
        </w:rPr>
        <w:t>pt</w:t>
      </w:r>
      <w:proofErr w:type="spellEnd"/>
      <w:r>
        <w:rPr>
          <w:color w:val="000000"/>
          <w:sz w:val="20"/>
          <w:szCs w:val="20"/>
        </w:rPr>
        <w:t>.</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0"/>
          <w:szCs w:val="20"/>
        </w:rPr>
        <w:t xml:space="preserve">III. </w:t>
      </w:r>
      <w:r>
        <w:rPr>
          <w:color w:val="000000"/>
          <w:sz w:val="22"/>
          <w:szCs w:val="22"/>
        </w:rPr>
        <w:t>Т</w:t>
      </w:r>
      <w:r>
        <w:rPr>
          <w:color w:val="000000"/>
          <w:sz w:val="20"/>
          <w:szCs w:val="20"/>
        </w:rPr>
        <w:t>ЕОРИЯ</w:t>
      </w:r>
    </w:p>
    <w:p w:rsidR="00AE3A2E" w:rsidRDefault="00C259FE">
      <w:pPr>
        <w:numPr>
          <w:ilvl w:val="0"/>
          <w:numId w:val="3"/>
        </w:numPr>
        <w:pBdr>
          <w:top w:val="nil"/>
          <w:left w:val="nil"/>
          <w:bottom w:val="nil"/>
          <w:right w:val="nil"/>
          <w:between w:val="nil"/>
        </w:pBdr>
        <w:spacing w:before="240" w:after="120" w:line="240" w:lineRule="auto"/>
        <w:ind w:left="0" w:hanging="2"/>
        <w:jc w:val="both"/>
        <w:rPr>
          <w:i/>
          <w:color w:val="000000"/>
          <w:sz w:val="20"/>
          <w:szCs w:val="20"/>
        </w:rPr>
      </w:pPr>
      <w:r>
        <w:rPr>
          <w:i/>
          <w:color w:val="000000"/>
          <w:sz w:val="20"/>
          <w:szCs w:val="20"/>
        </w:rPr>
        <w:t>Оформление рисунков</w:t>
      </w:r>
    </w:p>
    <w:p w:rsidR="00AE3A2E" w:rsidRDefault="00C259FE">
      <w:pPr>
        <w:pBdr>
          <w:top w:val="nil"/>
          <w:left w:val="nil"/>
          <w:bottom w:val="nil"/>
          <w:right w:val="nil"/>
          <w:between w:val="nil"/>
        </w:pBdr>
        <w:spacing w:line="240" w:lineRule="auto"/>
        <w:ind w:left="0" w:hanging="2"/>
        <w:jc w:val="both"/>
        <w:rPr>
          <w:color w:val="000000"/>
          <w:sz w:val="20"/>
          <w:szCs w:val="20"/>
        </w:rPr>
      </w:pPr>
      <w:r>
        <w:rPr>
          <w:b/>
          <w:color w:val="000000"/>
          <w:sz w:val="20"/>
          <w:szCs w:val="20"/>
        </w:rPr>
        <w:lastRenderedPageBreak/>
        <w:t>Рисунки и фотографии должны</w:t>
      </w:r>
      <w:r>
        <w:rPr>
          <w:color w:val="000000"/>
          <w:sz w:val="20"/>
          <w:szCs w:val="20"/>
        </w:rPr>
        <w:t xml:space="preserve"> </w:t>
      </w:r>
      <w:r>
        <w:rPr>
          <w:b/>
          <w:color w:val="000000"/>
          <w:sz w:val="20"/>
          <w:szCs w:val="20"/>
        </w:rPr>
        <w:t>быть в оттенках серого, четкие, хорошего качества</w:t>
      </w:r>
      <w:r>
        <w:rPr>
          <w:color w:val="000000"/>
          <w:sz w:val="20"/>
          <w:szCs w:val="20"/>
        </w:rPr>
        <w:t xml:space="preserve">. Разрешение изображений не менее 300 </w:t>
      </w:r>
      <w:proofErr w:type="spellStart"/>
      <w:r>
        <w:rPr>
          <w:color w:val="000000"/>
          <w:sz w:val="20"/>
          <w:szCs w:val="20"/>
        </w:rPr>
        <w:t>dpi</w:t>
      </w:r>
      <w:proofErr w:type="spellEnd"/>
      <w:r>
        <w:rPr>
          <w:b/>
          <w:color w:val="000000"/>
          <w:sz w:val="20"/>
          <w:szCs w:val="20"/>
        </w:rPr>
        <w:t>. Рисунок должен быть сгруппирован, сохранен как рисунок в формате *.</w:t>
      </w:r>
      <w:proofErr w:type="spellStart"/>
      <w:r>
        <w:rPr>
          <w:b/>
          <w:color w:val="000000"/>
          <w:sz w:val="20"/>
          <w:szCs w:val="20"/>
        </w:rPr>
        <w:t>jpg</w:t>
      </w:r>
      <w:proofErr w:type="spellEnd"/>
      <w:r>
        <w:rPr>
          <w:b/>
          <w:color w:val="000000"/>
          <w:sz w:val="20"/>
          <w:szCs w:val="20"/>
        </w:rPr>
        <w:t xml:space="preserve"> или *.</w:t>
      </w:r>
      <w:proofErr w:type="spellStart"/>
      <w:r>
        <w:rPr>
          <w:b/>
          <w:color w:val="000000"/>
          <w:sz w:val="20"/>
          <w:szCs w:val="20"/>
        </w:rPr>
        <w:t>tiff</w:t>
      </w:r>
      <w:proofErr w:type="spellEnd"/>
      <w:r>
        <w:rPr>
          <w:b/>
          <w:color w:val="000000"/>
          <w:sz w:val="20"/>
          <w:szCs w:val="20"/>
        </w:rPr>
        <w:t xml:space="preserve"> и лишь затем вставлен в текст статьи. Вставка рисунка осуществляется непосредственно в текст с выравниванием по левому краю</w:t>
      </w:r>
      <w:r>
        <w:rPr>
          <w:color w:val="000000"/>
          <w:sz w:val="20"/>
          <w:szCs w:val="20"/>
        </w:rPr>
        <w:t xml:space="preserve">, расположение рисунка </w:t>
      </w:r>
      <w:r>
        <w:rPr>
          <w:b/>
          <w:color w:val="000000"/>
          <w:sz w:val="20"/>
          <w:szCs w:val="20"/>
        </w:rPr>
        <w:t xml:space="preserve">поверх текста </w:t>
      </w:r>
      <w:r>
        <w:rPr>
          <w:b/>
          <w:color w:val="000000"/>
          <w:sz w:val="20"/>
          <w:szCs w:val="20"/>
          <w:u w:val="single"/>
        </w:rPr>
        <w:t>не допускается</w:t>
      </w:r>
      <w:r>
        <w:rPr>
          <w:b/>
          <w:color w:val="000000"/>
          <w:sz w:val="20"/>
          <w:szCs w:val="20"/>
        </w:rPr>
        <w:t xml:space="preserve">. </w:t>
      </w:r>
      <w:r>
        <w:rPr>
          <w:color w:val="000000"/>
          <w:sz w:val="20"/>
          <w:szCs w:val="20"/>
        </w:rPr>
        <w:t xml:space="preserve">При создании рисунков средствами </w:t>
      </w:r>
      <w:proofErr w:type="spellStart"/>
      <w:r>
        <w:rPr>
          <w:color w:val="000000"/>
          <w:sz w:val="20"/>
          <w:szCs w:val="20"/>
        </w:rPr>
        <w:t>Microsoft</w:t>
      </w:r>
      <w:proofErr w:type="spellEnd"/>
      <w:r>
        <w:rPr>
          <w:color w:val="000000"/>
          <w:sz w:val="20"/>
          <w:szCs w:val="20"/>
        </w:rPr>
        <w:t xml:space="preserve"> </w:t>
      </w:r>
      <w:proofErr w:type="spellStart"/>
      <w:r>
        <w:rPr>
          <w:color w:val="000000"/>
          <w:sz w:val="20"/>
          <w:szCs w:val="20"/>
        </w:rPr>
        <w:t>Office</w:t>
      </w:r>
      <w:proofErr w:type="spellEnd"/>
      <w:r>
        <w:rPr>
          <w:color w:val="000000"/>
          <w:sz w:val="20"/>
          <w:szCs w:val="20"/>
        </w:rPr>
        <w:t xml:space="preserve">  их требуется сгруппировать, конвертировать в файл *.</w:t>
      </w:r>
      <w:proofErr w:type="spellStart"/>
      <w:r>
        <w:rPr>
          <w:color w:val="000000"/>
          <w:sz w:val="20"/>
          <w:szCs w:val="20"/>
        </w:rPr>
        <w:t>pdf</w:t>
      </w:r>
      <w:proofErr w:type="spellEnd"/>
      <w:r>
        <w:rPr>
          <w:color w:val="000000"/>
          <w:sz w:val="20"/>
          <w:szCs w:val="20"/>
        </w:rPr>
        <w:t xml:space="preserve"> и далее скопировать из него в те</w:t>
      </w:r>
      <w:proofErr w:type="gramStart"/>
      <w:r>
        <w:rPr>
          <w:color w:val="000000"/>
          <w:sz w:val="20"/>
          <w:szCs w:val="20"/>
        </w:rPr>
        <w:t>кст ст</w:t>
      </w:r>
      <w:proofErr w:type="gramEnd"/>
      <w:r>
        <w:rPr>
          <w:color w:val="000000"/>
          <w:sz w:val="20"/>
          <w:szCs w:val="20"/>
        </w:rPr>
        <w:t xml:space="preserve">атьи как фотографию при помощи инструмента «фотоаппарат». </w:t>
      </w:r>
    </w:p>
    <w:p w:rsidR="00AE3A2E" w:rsidRDefault="00C259FE">
      <w:pPr>
        <w:pBdr>
          <w:top w:val="nil"/>
          <w:left w:val="nil"/>
          <w:bottom w:val="nil"/>
          <w:right w:val="nil"/>
          <w:between w:val="nil"/>
        </w:pBdr>
        <w:spacing w:line="240" w:lineRule="auto"/>
        <w:ind w:left="0" w:hanging="2"/>
        <w:jc w:val="both"/>
        <w:rPr>
          <w:color w:val="000000"/>
          <w:sz w:val="20"/>
          <w:szCs w:val="20"/>
        </w:rPr>
      </w:pPr>
      <w:r>
        <w:rPr>
          <w:b/>
          <w:color w:val="000000"/>
          <w:sz w:val="20"/>
          <w:szCs w:val="20"/>
        </w:rPr>
        <w:t xml:space="preserve">Обозначения и подписи на рисунках должны быть на английском языке. </w:t>
      </w:r>
    </w:p>
    <w:p w:rsidR="00AE3A2E" w:rsidRDefault="00C259FE">
      <w:pPr>
        <w:pBdr>
          <w:top w:val="nil"/>
          <w:left w:val="nil"/>
          <w:bottom w:val="nil"/>
          <w:right w:val="nil"/>
          <w:between w:val="nil"/>
        </w:pBdr>
        <w:spacing w:line="240" w:lineRule="auto"/>
        <w:ind w:left="0" w:hanging="2"/>
        <w:jc w:val="both"/>
        <w:rPr>
          <w:color w:val="000000"/>
          <w:sz w:val="20"/>
          <w:szCs w:val="20"/>
        </w:rPr>
      </w:pPr>
      <w:r>
        <w:rPr>
          <w:b/>
          <w:color w:val="000000"/>
          <w:sz w:val="20"/>
          <w:szCs w:val="20"/>
        </w:rPr>
        <w:t>Расположение подрисуночных подписей внутри рисунка</w:t>
      </w:r>
      <w:r>
        <w:rPr>
          <w:color w:val="000000"/>
          <w:sz w:val="20"/>
          <w:szCs w:val="20"/>
        </w:rPr>
        <w:t xml:space="preserve"> </w:t>
      </w:r>
      <w:r>
        <w:rPr>
          <w:b/>
          <w:color w:val="000000"/>
          <w:sz w:val="20"/>
          <w:szCs w:val="20"/>
        </w:rPr>
        <w:t xml:space="preserve">не допускается, </w:t>
      </w:r>
      <w:r>
        <w:rPr>
          <w:color w:val="000000"/>
          <w:sz w:val="20"/>
          <w:szCs w:val="20"/>
        </w:rPr>
        <w:t xml:space="preserve">подписи набираются непосредственно </w:t>
      </w:r>
      <w:r>
        <w:rPr>
          <w:b/>
          <w:color w:val="000000"/>
          <w:sz w:val="20"/>
          <w:szCs w:val="20"/>
        </w:rPr>
        <w:t>в тексте статьи (не в надписи)</w:t>
      </w:r>
      <w:r>
        <w:rPr>
          <w:color w:val="000000"/>
          <w:sz w:val="20"/>
          <w:szCs w:val="20"/>
        </w:rPr>
        <w:t xml:space="preserve"> с использованием шрифта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8 </w:t>
      </w:r>
      <w:proofErr w:type="spellStart"/>
      <w:r>
        <w:rPr>
          <w:color w:val="000000"/>
          <w:sz w:val="20"/>
          <w:szCs w:val="20"/>
        </w:rPr>
        <w:t>pt</w:t>
      </w:r>
      <w:proofErr w:type="spellEnd"/>
      <w:r>
        <w:rPr>
          <w:color w:val="000000"/>
          <w:sz w:val="20"/>
          <w:szCs w:val="20"/>
        </w:rPr>
        <w:t>. Подписи к рисункам должны быть отформатированы по левому краю (Рис.1). После слова Рис.1. необходимо добавить описание рисунка. До рисунка и после подписи к рисунку следует отступ 6 </w:t>
      </w:r>
      <w:proofErr w:type="spellStart"/>
      <w:r>
        <w:rPr>
          <w:color w:val="000000"/>
          <w:sz w:val="20"/>
          <w:szCs w:val="20"/>
        </w:rPr>
        <w:t>pt</w:t>
      </w:r>
      <w:proofErr w:type="spellEnd"/>
      <w:r>
        <w:rPr>
          <w:color w:val="000000"/>
          <w:sz w:val="20"/>
          <w:szCs w:val="20"/>
        </w:rPr>
        <w:t xml:space="preserve">. При ссылке на рисунок в тексте статьи допускается только сокращение «Рис.» (в английском варианте статьи </w:t>
      </w:r>
      <w:proofErr w:type="spellStart"/>
      <w:r>
        <w:rPr>
          <w:color w:val="000000"/>
          <w:sz w:val="20"/>
          <w:szCs w:val="20"/>
        </w:rPr>
        <w:t>Fig</w:t>
      </w:r>
      <w:proofErr w:type="spellEnd"/>
      <w:r>
        <w:rPr>
          <w:color w:val="000000"/>
          <w:sz w:val="20"/>
          <w:szCs w:val="20"/>
        </w:rPr>
        <w:t xml:space="preserve">.#), которое пишется с заглавной буквы. </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 случае если рисунок имеет размеры, большие, чем ширина колонки, его нужно по возможности сжать до размеров колонки. Если этого сделать невозможно по причине слишком больших размеров рисунка или при наличии слишком мелких деталей, рисунок можно оставить без изменений, расположив его при этом по центру страницы </w:t>
      </w:r>
      <w:r>
        <w:rPr>
          <w:b/>
          <w:color w:val="000000"/>
          <w:sz w:val="20"/>
          <w:szCs w:val="20"/>
        </w:rPr>
        <w:t xml:space="preserve">в одну колонку. </w:t>
      </w:r>
    </w:p>
    <w:p w:rsidR="00AE3A2E" w:rsidRDefault="00C259FE">
      <w:pPr>
        <w:numPr>
          <w:ilvl w:val="0"/>
          <w:numId w:val="3"/>
        </w:numPr>
        <w:pBdr>
          <w:top w:val="nil"/>
          <w:left w:val="nil"/>
          <w:bottom w:val="nil"/>
          <w:right w:val="nil"/>
          <w:between w:val="nil"/>
        </w:pBdr>
        <w:spacing w:before="240" w:after="120" w:line="240" w:lineRule="auto"/>
        <w:ind w:left="0" w:hanging="2"/>
        <w:jc w:val="both"/>
        <w:rPr>
          <w:color w:val="000000"/>
          <w:sz w:val="20"/>
          <w:szCs w:val="20"/>
        </w:rPr>
      </w:pPr>
      <w:r>
        <w:rPr>
          <w:i/>
          <w:color w:val="000000"/>
          <w:sz w:val="20"/>
          <w:szCs w:val="20"/>
        </w:rPr>
        <w:t>Оформление таблиц</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Таблицы нумеруются римскими цифрами по порядку следования в тексте. Слово «Таблица» пишется заглавными буквами,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10 </w:t>
      </w:r>
      <w:proofErr w:type="spellStart"/>
      <w:r>
        <w:rPr>
          <w:color w:val="000000"/>
          <w:sz w:val="20"/>
          <w:szCs w:val="20"/>
        </w:rPr>
        <w:t>pt</w:t>
      </w:r>
      <w:proofErr w:type="spellEnd"/>
      <w:r>
        <w:rPr>
          <w:color w:val="000000"/>
          <w:sz w:val="20"/>
          <w:szCs w:val="20"/>
        </w:rPr>
        <w:t xml:space="preserve">, и располагается в центре колонки. Ниже, в центре следующей строки, располагается название таблицы, в соответствии с ее содержанием. Для написания названия таблицы используется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8 </w:t>
      </w:r>
      <w:proofErr w:type="spellStart"/>
      <w:r>
        <w:rPr>
          <w:color w:val="000000"/>
          <w:sz w:val="20"/>
          <w:szCs w:val="20"/>
        </w:rPr>
        <w:t>pt</w:t>
      </w:r>
      <w:proofErr w:type="spellEnd"/>
      <w:r>
        <w:rPr>
          <w:color w:val="000000"/>
          <w:sz w:val="20"/>
          <w:szCs w:val="20"/>
        </w:rPr>
        <w:t xml:space="preserve">, название пишется заглавными буквами. Первая буква каждого слова имеет шрифт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10 </w:t>
      </w:r>
      <w:proofErr w:type="spellStart"/>
      <w:r>
        <w:rPr>
          <w:color w:val="000000"/>
          <w:sz w:val="20"/>
          <w:szCs w:val="20"/>
        </w:rPr>
        <w:t>pt</w:t>
      </w:r>
      <w:proofErr w:type="spellEnd"/>
      <w:r>
        <w:rPr>
          <w:color w:val="000000"/>
          <w:sz w:val="20"/>
          <w:szCs w:val="20"/>
        </w:rPr>
        <w:t>.</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Количество столбцов и строк в таблице определяется автором, исходя из соображений разумного. Шрифт для содержимого таблицы устанавливается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8pt, см. Табл. I. Таблица располагается по центру колонки, перед таблицей отступ 8 </w:t>
      </w:r>
      <w:proofErr w:type="spellStart"/>
      <w:r>
        <w:rPr>
          <w:color w:val="000000"/>
          <w:sz w:val="20"/>
          <w:szCs w:val="20"/>
        </w:rPr>
        <w:t>pt</w:t>
      </w:r>
      <w:proofErr w:type="spellEnd"/>
      <w:r>
        <w:rPr>
          <w:color w:val="000000"/>
          <w:sz w:val="20"/>
          <w:szCs w:val="20"/>
        </w:rPr>
        <w:t>. Выравнивание в таблице должно быть установлено по левому краю.</w:t>
      </w:r>
    </w:p>
    <w:p w:rsidR="00AE3A2E" w:rsidRDefault="00AE3A2E">
      <w:pPr>
        <w:pBdr>
          <w:top w:val="nil"/>
          <w:left w:val="nil"/>
          <w:bottom w:val="nil"/>
          <w:right w:val="nil"/>
          <w:between w:val="nil"/>
        </w:pBdr>
        <w:spacing w:line="240" w:lineRule="auto"/>
        <w:jc w:val="both"/>
        <w:rPr>
          <w:color w:val="000000"/>
          <w:sz w:val="12"/>
          <w:szCs w:val="12"/>
        </w:rPr>
      </w:pPr>
    </w:p>
    <w:p w:rsidR="00AE3A2E" w:rsidRDefault="00C259FE">
      <w:pPr>
        <w:pBdr>
          <w:top w:val="nil"/>
          <w:left w:val="nil"/>
          <w:bottom w:val="nil"/>
          <w:right w:val="nil"/>
          <w:between w:val="nil"/>
        </w:pBdr>
        <w:spacing w:line="240" w:lineRule="auto"/>
        <w:ind w:left="0" w:hanging="2"/>
        <w:rPr>
          <w:color w:val="000000"/>
          <w:sz w:val="20"/>
          <w:szCs w:val="20"/>
        </w:rPr>
      </w:pPr>
      <w:r>
        <w:rPr>
          <w:noProof/>
          <w:color w:val="000000"/>
        </w:rPr>
        <w:lastRenderedPageBreak/>
        <w:drawing>
          <wp:inline distT="0" distB="0" distL="114300" distR="114300">
            <wp:extent cx="1931670" cy="1141730"/>
            <wp:effectExtent l="0" t="0" r="0" b="0"/>
            <wp:docPr id="10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931670" cy="1141730"/>
                    </a:xfrm>
                    <a:prstGeom prst="rect">
                      <a:avLst/>
                    </a:prstGeom>
                    <a:ln/>
                  </pic:spPr>
                </pic:pic>
              </a:graphicData>
            </a:graphic>
          </wp:inline>
        </w:drawing>
      </w:r>
    </w:p>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Рис. 1. Пример оформления рисунка.</w:t>
      </w:r>
    </w:p>
    <w:p w:rsidR="00AE3A2E" w:rsidRDefault="00AE3A2E">
      <w:pPr>
        <w:pBdr>
          <w:top w:val="nil"/>
          <w:left w:val="nil"/>
          <w:bottom w:val="nil"/>
          <w:right w:val="nil"/>
          <w:between w:val="nil"/>
        </w:pBdr>
        <w:spacing w:line="240" w:lineRule="auto"/>
        <w:rPr>
          <w:color w:val="000000"/>
          <w:sz w:val="12"/>
          <w:szCs w:val="12"/>
        </w:rPr>
      </w:pPr>
    </w:p>
    <w:p w:rsidR="00AE3A2E" w:rsidRDefault="00C259FE">
      <w:pPr>
        <w:pBdr>
          <w:top w:val="nil"/>
          <w:left w:val="nil"/>
          <w:bottom w:val="nil"/>
          <w:right w:val="nil"/>
          <w:between w:val="nil"/>
        </w:pBdr>
        <w:spacing w:before="240" w:line="240" w:lineRule="auto"/>
        <w:ind w:left="0" w:hanging="2"/>
        <w:jc w:val="center"/>
        <w:rPr>
          <w:color w:val="000000"/>
          <w:sz w:val="20"/>
          <w:szCs w:val="20"/>
        </w:rPr>
      </w:pPr>
      <w:r>
        <w:rPr>
          <w:color w:val="000000"/>
          <w:sz w:val="20"/>
          <w:szCs w:val="20"/>
        </w:rPr>
        <w:t>ТАБЛИЦА I</w:t>
      </w:r>
    </w:p>
    <w:p w:rsidR="00AE3A2E" w:rsidRDefault="00C259FE">
      <w:pPr>
        <w:pBdr>
          <w:top w:val="nil"/>
          <w:left w:val="nil"/>
          <w:bottom w:val="nil"/>
          <w:right w:val="nil"/>
          <w:between w:val="nil"/>
        </w:pBdr>
        <w:spacing w:after="120" w:line="240" w:lineRule="auto"/>
        <w:ind w:left="0" w:hanging="2"/>
        <w:jc w:val="center"/>
        <w:rPr>
          <w:color w:val="000000"/>
          <w:sz w:val="16"/>
          <w:szCs w:val="16"/>
        </w:rPr>
      </w:pPr>
      <w:r>
        <w:rPr>
          <w:color w:val="000000"/>
          <w:sz w:val="20"/>
          <w:szCs w:val="20"/>
        </w:rPr>
        <w:t>У</w:t>
      </w:r>
      <w:r>
        <w:rPr>
          <w:color w:val="000000"/>
          <w:sz w:val="16"/>
          <w:szCs w:val="16"/>
        </w:rPr>
        <w:t xml:space="preserve">СТАНОВКИ </w:t>
      </w:r>
      <w:r>
        <w:rPr>
          <w:color w:val="000000"/>
          <w:sz w:val="20"/>
          <w:szCs w:val="20"/>
        </w:rPr>
        <w:t>В</w:t>
      </w:r>
      <w:r>
        <w:rPr>
          <w:color w:val="000000"/>
          <w:sz w:val="16"/>
          <w:szCs w:val="16"/>
        </w:rPr>
        <w:t xml:space="preserve"> </w:t>
      </w:r>
      <w:r>
        <w:rPr>
          <w:color w:val="000000"/>
          <w:sz w:val="20"/>
          <w:szCs w:val="20"/>
        </w:rPr>
        <w:t>М</w:t>
      </w:r>
      <w:r>
        <w:rPr>
          <w:color w:val="000000"/>
          <w:sz w:val="16"/>
          <w:szCs w:val="16"/>
        </w:rPr>
        <w:t xml:space="preserve">ЕНЮ </w:t>
      </w:r>
      <w:r>
        <w:rPr>
          <w:color w:val="000000"/>
          <w:sz w:val="20"/>
          <w:szCs w:val="20"/>
        </w:rPr>
        <w:t>S</w:t>
      </w:r>
      <w:r>
        <w:rPr>
          <w:color w:val="000000"/>
          <w:sz w:val="16"/>
          <w:szCs w:val="16"/>
        </w:rPr>
        <w:t xml:space="preserve">TYLE </w:t>
      </w:r>
      <w:r>
        <w:rPr>
          <w:color w:val="000000"/>
          <w:sz w:val="20"/>
          <w:szCs w:val="20"/>
        </w:rPr>
        <w:t>Р</w:t>
      </w:r>
      <w:r>
        <w:rPr>
          <w:color w:val="000000"/>
          <w:sz w:val="16"/>
          <w:szCs w:val="16"/>
        </w:rPr>
        <w:t xml:space="preserve">ЕДАКТОРА </w:t>
      </w:r>
      <w:r>
        <w:rPr>
          <w:color w:val="000000"/>
          <w:sz w:val="20"/>
          <w:szCs w:val="20"/>
        </w:rPr>
        <w:t>Ф</w:t>
      </w:r>
      <w:r>
        <w:rPr>
          <w:color w:val="000000"/>
          <w:sz w:val="16"/>
          <w:szCs w:val="16"/>
        </w:rPr>
        <w:t xml:space="preserve">ОРМУЛ </w:t>
      </w:r>
      <w:r>
        <w:rPr>
          <w:color w:val="000000"/>
          <w:sz w:val="20"/>
          <w:szCs w:val="20"/>
        </w:rPr>
        <w:t>M</w:t>
      </w:r>
      <w:r>
        <w:rPr>
          <w:color w:val="000000"/>
          <w:sz w:val="16"/>
          <w:szCs w:val="16"/>
        </w:rPr>
        <w:t xml:space="preserve">ICROSOFT </w:t>
      </w:r>
      <w:r>
        <w:rPr>
          <w:color w:val="000000"/>
          <w:sz w:val="20"/>
          <w:szCs w:val="20"/>
        </w:rPr>
        <w:t>E</w:t>
      </w:r>
      <w:r>
        <w:rPr>
          <w:color w:val="000000"/>
          <w:sz w:val="16"/>
          <w:szCs w:val="16"/>
        </w:rPr>
        <w:t>QUATION 1 ИЛИ 2</w:t>
      </w:r>
    </w:p>
    <w:tbl>
      <w:tblPr>
        <w:tblStyle w:val="ac"/>
        <w:tblW w:w="388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9"/>
        <w:gridCol w:w="974"/>
        <w:gridCol w:w="755"/>
        <w:gridCol w:w="900"/>
      </w:tblGrid>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Style</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Format</w:t>
            </w:r>
            <w:proofErr w:type="spellEnd"/>
          </w:p>
        </w:tc>
        <w:tc>
          <w:tcPr>
            <w:tcW w:w="1655" w:type="dxa"/>
            <w:gridSpan w:val="2"/>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Character</w:t>
            </w:r>
            <w:proofErr w:type="spellEnd"/>
            <w:r>
              <w:rPr>
                <w:color w:val="000000"/>
                <w:sz w:val="16"/>
                <w:szCs w:val="16"/>
              </w:rPr>
              <w:t xml:space="preserve"> </w:t>
            </w:r>
            <w:proofErr w:type="spellStart"/>
            <w:r>
              <w:rPr>
                <w:color w:val="000000"/>
                <w:sz w:val="16"/>
                <w:szCs w:val="16"/>
              </w:rPr>
              <w:t>format</w:t>
            </w:r>
            <w:proofErr w:type="spellEnd"/>
          </w:p>
        </w:tc>
      </w:tr>
      <w:tr w:rsidR="00AE3A2E">
        <w:trPr>
          <w:jc w:val="center"/>
        </w:trPr>
        <w:tc>
          <w:tcPr>
            <w:tcW w:w="1259"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74"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755"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Bold</w:t>
            </w:r>
            <w:proofErr w:type="spellEnd"/>
          </w:p>
        </w:tc>
        <w:tc>
          <w:tcPr>
            <w:tcW w:w="900"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Italic</w:t>
            </w:r>
            <w:proofErr w:type="spellEnd"/>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Text</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00"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Function</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00"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Variable</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00"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L.C.Greek</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755"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00"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U.C.Greek</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755"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00"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x</w:t>
            </w: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Symbol</w:t>
            </w:r>
            <w:proofErr w:type="spellEnd"/>
          </w:p>
        </w:tc>
        <w:tc>
          <w:tcPr>
            <w:tcW w:w="755"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x</w:t>
            </w:r>
          </w:p>
        </w:tc>
        <w:tc>
          <w:tcPr>
            <w:tcW w:w="900"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Matrix-Vector</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x</w:t>
            </w:r>
          </w:p>
        </w:tc>
        <w:tc>
          <w:tcPr>
            <w:tcW w:w="900"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r>
      <w:tr w:rsidR="00AE3A2E">
        <w:trPr>
          <w:jc w:val="center"/>
        </w:trPr>
        <w:tc>
          <w:tcPr>
            <w:tcW w:w="1259" w:type="dxa"/>
            <w:vAlign w:val="center"/>
          </w:tcPr>
          <w:p w:rsidR="00AE3A2E" w:rsidRDefault="00C259FE">
            <w:pPr>
              <w:pBdr>
                <w:top w:val="nil"/>
                <w:left w:val="nil"/>
                <w:bottom w:val="nil"/>
                <w:right w:val="nil"/>
                <w:between w:val="nil"/>
              </w:pBdr>
              <w:spacing w:line="240" w:lineRule="auto"/>
              <w:ind w:left="0" w:hanging="2"/>
              <w:rPr>
                <w:color w:val="000000"/>
                <w:sz w:val="16"/>
                <w:szCs w:val="16"/>
              </w:rPr>
            </w:pPr>
            <w:proofErr w:type="spellStart"/>
            <w:r>
              <w:rPr>
                <w:color w:val="000000"/>
                <w:sz w:val="16"/>
                <w:szCs w:val="16"/>
              </w:rPr>
              <w:t>Number</w:t>
            </w:r>
            <w:proofErr w:type="spellEnd"/>
          </w:p>
        </w:tc>
        <w:tc>
          <w:tcPr>
            <w:tcW w:w="974" w:type="dxa"/>
            <w:vAlign w:val="center"/>
          </w:tcPr>
          <w:p w:rsidR="00AE3A2E" w:rsidRDefault="00C259FE">
            <w:pPr>
              <w:pBdr>
                <w:top w:val="nil"/>
                <w:left w:val="nil"/>
                <w:bottom w:val="nil"/>
                <w:right w:val="nil"/>
                <w:between w:val="nil"/>
              </w:pBdr>
              <w:spacing w:line="240" w:lineRule="auto"/>
              <w:ind w:left="0" w:hanging="2"/>
              <w:rPr>
                <w:color w:val="000000"/>
                <w:sz w:val="16"/>
                <w:szCs w:val="16"/>
              </w:rPr>
            </w:pPr>
            <w:r>
              <w:rPr>
                <w:color w:val="000000"/>
                <w:sz w:val="16"/>
                <w:szCs w:val="16"/>
              </w:rPr>
              <w:t>T.N.R.</w:t>
            </w:r>
          </w:p>
        </w:tc>
        <w:tc>
          <w:tcPr>
            <w:tcW w:w="755"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c>
          <w:tcPr>
            <w:tcW w:w="900" w:type="dxa"/>
            <w:vAlign w:val="center"/>
          </w:tcPr>
          <w:p w:rsidR="00AE3A2E" w:rsidRDefault="00AE3A2E">
            <w:pPr>
              <w:pBdr>
                <w:top w:val="nil"/>
                <w:left w:val="nil"/>
                <w:bottom w:val="nil"/>
                <w:right w:val="nil"/>
                <w:between w:val="nil"/>
              </w:pBdr>
              <w:spacing w:line="240" w:lineRule="auto"/>
              <w:ind w:left="0" w:hanging="2"/>
              <w:rPr>
                <w:color w:val="000000"/>
                <w:sz w:val="16"/>
                <w:szCs w:val="16"/>
              </w:rPr>
            </w:pPr>
          </w:p>
        </w:tc>
      </w:tr>
    </w:tbl>
    <w:p w:rsidR="00AE3A2E" w:rsidRDefault="00AE3A2E">
      <w:pPr>
        <w:pBdr>
          <w:top w:val="nil"/>
          <w:left w:val="nil"/>
          <w:bottom w:val="nil"/>
          <w:right w:val="nil"/>
          <w:between w:val="nil"/>
        </w:pBdr>
        <w:spacing w:line="240" w:lineRule="auto"/>
        <w:jc w:val="center"/>
        <w:rPr>
          <w:color w:val="000000"/>
          <w:sz w:val="14"/>
          <w:szCs w:val="14"/>
        </w:rPr>
      </w:pP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 тексте статьи могут присутствовать таблицы, скопированные из документа формата </w:t>
      </w:r>
      <w:proofErr w:type="spellStart"/>
      <w:r>
        <w:rPr>
          <w:color w:val="000000"/>
          <w:sz w:val="20"/>
          <w:szCs w:val="20"/>
        </w:rPr>
        <w:t>Microsoft</w:t>
      </w:r>
      <w:proofErr w:type="spellEnd"/>
      <w:r>
        <w:rPr>
          <w:color w:val="000000"/>
          <w:sz w:val="20"/>
          <w:szCs w:val="20"/>
        </w:rPr>
        <w:t xml:space="preserve"> </w:t>
      </w:r>
      <w:proofErr w:type="spellStart"/>
      <w:r>
        <w:rPr>
          <w:color w:val="000000"/>
          <w:sz w:val="20"/>
          <w:szCs w:val="20"/>
        </w:rPr>
        <w:t>Excel</w:t>
      </w:r>
      <w:proofErr w:type="spellEnd"/>
      <w:r>
        <w:rPr>
          <w:color w:val="000000"/>
          <w:sz w:val="20"/>
          <w:szCs w:val="20"/>
        </w:rPr>
        <w:t xml:space="preserve">. В этом случае нумерация и название таблицы внутри документа </w:t>
      </w:r>
      <w:proofErr w:type="spellStart"/>
      <w:r>
        <w:rPr>
          <w:color w:val="000000"/>
          <w:sz w:val="20"/>
          <w:szCs w:val="20"/>
        </w:rPr>
        <w:t>Microsoft</w:t>
      </w:r>
      <w:proofErr w:type="spellEnd"/>
      <w:r>
        <w:rPr>
          <w:color w:val="000000"/>
          <w:sz w:val="20"/>
          <w:szCs w:val="20"/>
        </w:rPr>
        <w:t xml:space="preserve"> </w:t>
      </w:r>
      <w:proofErr w:type="spellStart"/>
      <w:r>
        <w:rPr>
          <w:color w:val="000000"/>
          <w:sz w:val="20"/>
          <w:szCs w:val="20"/>
        </w:rPr>
        <w:t>Excel</w:t>
      </w:r>
      <w:proofErr w:type="spellEnd"/>
      <w:r>
        <w:rPr>
          <w:color w:val="000000"/>
          <w:sz w:val="20"/>
          <w:szCs w:val="20"/>
        </w:rPr>
        <w:t xml:space="preserve"> не допускается. Правильное оформление представлено в Табл. II.</w:t>
      </w:r>
    </w:p>
    <w:p w:rsidR="00AE3A2E" w:rsidRDefault="00C259FE">
      <w:pPr>
        <w:pBdr>
          <w:top w:val="nil"/>
          <w:left w:val="nil"/>
          <w:bottom w:val="nil"/>
          <w:right w:val="nil"/>
          <w:between w:val="nil"/>
        </w:pBdr>
        <w:spacing w:before="240" w:line="240" w:lineRule="auto"/>
        <w:ind w:left="0" w:hanging="2"/>
        <w:jc w:val="center"/>
        <w:rPr>
          <w:color w:val="000000"/>
          <w:sz w:val="20"/>
          <w:szCs w:val="20"/>
        </w:rPr>
      </w:pPr>
      <w:r>
        <w:rPr>
          <w:color w:val="000000"/>
          <w:sz w:val="20"/>
          <w:szCs w:val="20"/>
        </w:rPr>
        <w:t>ТАБЛИЦА II</w:t>
      </w:r>
    </w:p>
    <w:p w:rsidR="00AE3A2E" w:rsidRDefault="00C259FE">
      <w:pPr>
        <w:pBdr>
          <w:top w:val="nil"/>
          <w:left w:val="nil"/>
          <w:bottom w:val="nil"/>
          <w:right w:val="nil"/>
          <w:between w:val="nil"/>
        </w:pBdr>
        <w:spacing w:line="240" w:lineRule="auto"/>
        <w:ind w:left="0" w:hanging="2"/>
        <w:jc w:val="center"/>
        <w:rPr>
          <w:color w:val="000000"/>
          <w:sz w:val="16"/>
          <w:szCs w:val="16"/>
        </w:rPr>
      </w:pPr>
      <w:r>
        <w:rPr>
          <w:color w:val="000000"/>
          <w:sz w:val="20"/>
          <w:szCs w:val="20"/>
        </w:rPr>
        <w:t>У</w:t>
      </w:r>
      <w:r>
        <w:rPr>
          <w:color w:val="000000"/>
          <w:sz w:val="16"/>
          <w:szCs w:val="16"/>
        </w:rPr>
        <w:t xml:space="preserve">СТАНОВКИ </w:t>
      </w:r>
      <w:r>
        <w:rPr>
          <w:color w:val="000000"/>
          <w:sz w:val="20"/>
          <w:szCs w:val="20"/>
        </w:rPr>
        <w:t>В</w:t>
      </w:r>
      <w:r>
        <w:rPr>
          <w:color w:val="000000"/>
          <w:sz w:val="16"/>
          <w:szCs w:val="16"/>
        </w:rPr>
        <w:t xml:space="preserve"> </w:t>
      </w:r>
      <w:r>
        <w:rPr>
          <w:color w:val="000000"/>
          <w:sz w:val="20"/>
          <w:szCs w:val="20"/>
        </w:rPr>
        <w:t>М</w:t>
      </w:r>
      <w:r>
        <w:rPr>
          <w:color w:val="000000"/>
          <w:sz w:val="16"/>
          <w:szCs w:val="16"/>
        </w:rPr>
        <w:t xml:space="preserve">ЕНЮ </w:t>
      </w:r>
      <w:r>
        <w:rPr>
          <w:color w:val="000000"/>
          <w:sz w:val="20"/>
          <w:szCs w:val="20"/>
        </w:rPr>
        <w:t>S</w:t>
      </w:r>
      <w:r>
        <w:rPr>
          <w:color w:val="000000"/>
          <w:sz w:val="16"/>
          <w:szCs w:val="16"/>
        </w:rPr>
        <w:t xml:space="preserve">IZE </w:t>
      </w:r>
      <w:r>
        <w:rPr>
          <w:color w:val="000000"/>
          <w:sz w:val="20"/>
          <w:szCs w:val="20"/>
        </w:rPr>
        <w:t>Р</w:t>
      </w:r>
      <w:r>
        <w:rPr>
          <w:color w:val="000000"/>
          <w:sz w:val="16"/>
          <w:szCs w:val="16"/>
        </w:rPr>
        <w:t xml:space="preserve">ЕДАКТОРА </w:t>
      </w:r>
      <w:r>
        <w:rPr>
          <w:color w:val="000000"/>
          <w:sz w:val="20"/>
          <w:szCs w:val="20"/>
        </w:rPr>
        <w:t>Ф</w:t>
      </w:r>
      <w:r>
        <w:rPr>
          <w:color w:val="000000"/>
          <w:sz w:val="16"/>
          <w:szCs w:val="16"/>
        </w:rPr>
        <w:t xml:space="preserve">ОРМУЛ </w:t>
      </w:r>
    </w:p>
    <w:p w:rsidR="00AE3A2E" w:rsidRDefault="00C259FE">
      <w:pPr>
        <w:pBdr>
          <w:top w:val="nil"/>
          <w:left w:val="nil"/>
          <w:bottom w:val="nil"/>
          <w:right w:val="nil"/>
          <w:between w:val="nil"/>
        </w:pBdr>
        <w:spacing w:after="120" w:line="240" w:lineRule="auto"/>
        <w:ind w:left="0" w:hanging="2"/>
        <w:jc w:val="center"/>
        <w:rPr>
          <w:color w:val="000000"/>
          <w:sz w:val="16"/>
          <w:szCs w:val="16"/>
        </w:rPr>
      </w:pPr>
      <w:r>
        <w:rPr>
          <w:color w:val="000000"/>
          <w:sz w:val="20"/>
          <w:szCs w:val="20"/>
        </w:rPr>
        <w:t>M</w:t>
      </w:r>
      <w:r>
        <w:rPr>
          <w:color w:val="000000"/>
          <w:sz w:val="16"/>
          <w:szCs w:val="16"/>
        </w:rPr>
        <w:t xml:space="preserve">ICROSOFT </w:t>
      </w:r>
      <w:r>
        <w:rPr>
          <w:color w:val="000000"/>
          <w:sz w:val="20"/>
          <w:szCs w:val="20"/>
        </w:rPr>
        <w:t>E</w:t>
      </w:r>
      <w:r>
        <w:rPr>
          <w:color w:val="000000"/>
          <w:sz w:val="16"/>
          <w:szCs w:val="16"/>
        </w:rPr>
        <w:t>QUATION 1 ИЛИ 2</w:t>
      </w:r>
    </w:p>
    <w:bookmarkStart w:id="0" w:name="_heading=h.gjdgxs" w:colFirst="0" w:colLast="0"/>
    <w:bookmarkEnd w:id="0"/>
    <w:p w:rsidR="00AE3A2E" w:rsidRDefault="00C259FE">
      <w:pPr>
        <w:pBdr>
          <w:top w:val="nil"/>
          <w:left w:val="nil"/>
          <w:bottom w:val="nil"/>
          <w:right w:val="nil"/>
          <w:between w:val="nil"/>
        </w:pBdr>
        <w:spacing w:line="240" w:lineRule="auto"/>
        <w:ind w:left="0" w:hanging="2"/>
        <w:jc w:val="center"/>
        <w:rPr>
          <w:color w:val="000000"/>
          <w:sz w:val="20"/>
          <w:szCs w:val="20"/>
        </w:rPr>
      </w:pPr>
      <w:r>
        <w:rPr>
          <w:color w:val="000000"/>
          <w:sz w:val="20"/>
          <w:szCs w:val="20"/>
        </w:rPr>
        <w:object w:dxaOrig="3039" w:dyaOrig="1520">
          <v:shape id="_x0000_s0" o:spid="_x0000_i1025" type="#_x0000_t75" style="width:120pt;height:54.75pt;visibility:visible" o:ole="">
            <v:imagedata r:id="rId16" o:title=""/>
            <v:path o:extrusionok="t"/>
          </v:shape>
          <o:OLEObject Type="Embed" ProgID="Excel.Sheet.8" ShapeID="_x0000_s0" DrawAspect="Content" ObjectID="_1641971829" r:id="rId17"/>
        </w:object>
      </w:r>
    </w:p>
    <w:p w:rsidR="00AE3A2E" w:rsidRDefault="00AE3A2E">
      <w:pPr>
        <w:pBdr>
          <w:top w:val="nil"/>
          <w:left w:val="nil"/>
          <w:bottom w:val="nil"/>
          <w:right w:val="nil"/>
          <w:between w:val="nil"/>
        </w:pBdr>
        <w:spacing w:line="240" w:lineRule="auto"/>
        <w:jc w:val="both"/>
        <w:rPr>
          <w:color w:val="000000"/>
          <w:sz w:val="12"/>
          <w:szCs w:val="12"/>
        </w:rPr>
      </w:pP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После тела таблицы следует отступ 6pt. При ссылке на таблицу в тексте статьи допускается только сокращение «Табл.» (в английском варианте статьи </w:t>
      </w:r>
      <w:proofErr w:type="spellStart"/>
      <w:r>
        <w:rPr>
          <w:color w:val="000000"/>
          <w:sz w:val="20"/>
          <w:szCs w:val="20"/>
        </w:rPr>
        <w:t>Table</w:t>
      </w:r>
      <w:proofErr w:type="spellEnd"/>
      <w:r>
        <w:rPr>
          <w:color w:val="000000"/>
          <w:sz w:val="20"/>
          <w:szCs w:val="20"/>
        </w:rPr>
        <w:t xml:space="preserve"> #), которое пишется с заглавной буквы.</w:t>
      </w:r>
    </w:p>
    <w:p w:rsidR="00AE3A2E" w:rsidRDefault="00C259FE">
      <w:pPr>
        <w:numPr>
          <w:ilvl w:val="0"/>
          <w:numId w:val="3"/>
        </w:numPr>
        <w:pBdr>
          <w:top w:val="nil"/>
          <w:left w:val="nil"/>
          <w:bottom w:val="nil"/>
          <w:right w:val="nil"/>
          <w:between w:val="nil"/>
        </w:pBdr>
        <w:spacing w:before="240" w:after="120" w:line="240" w:lineRule="auto"/>
        <w:ind w:left="0" w:hanging="2"/>
        <w:jc w:val="both"/>
        <w:rPr>
          <w:i/>
          <w:color w:val="000000"/>
          <w:sz w:val="20"/>
          <w:szCs w:val="20"/>
        </w:rPr>
      </w:pPr>
      <w:r>
        <w:rPr>
          <w:i/>
          <w:color w:val="000000"/>
          <w:sz w:val="20"/>
          <w:szCs w:val="20"/>
        </w:rPr>
        <w:t>Оформление формул</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Формулы набираются в стандартном редакторе MS EQUATION 1 или 2 или </w:t>
      </w:r>
      <w:proofErr w:type="spellStart"/>
      <w:r>
        <w:rPr>
          <w:color w:val="000000"/>
          <w:sz w:val="20"/>
          <w:szCs w:val="20"/>
        </w:rPr>
        <w:t>MathType</w:t>
      </w:r>
      <w:proofErr w:type="spellEnd"/>
      <w:r>
        <w:rPr>
          <w:color w:val="000000"/>
          <w:sz w:val="20"/>
          <w:szCs w:val="20"/>
        </w:rPr>
        <w:t xml:space="preserve"> 6.0 (или более поздние версии). При этом следует придерживаться стандартов, указанных в Табл. I и II. Формулы должны </w:t>
      </w:r>
      <w:r>
        <w:rPr>
          <w:b/>
          <w:color w:val="000000"/>
          <w:sz w:val="20"/>
          <w:szCs w:val="20"/>
        </w:rPr>
        <w:t>выравниваться по правому краю колонки</w:t>
      </w:r>
      <w:r>
        <w:rPr>
          <w:color w:val="000000"/>
          <w:sz w:val="20"/>
          <w:szCs w:val="20"/>
        </w:rPr>
        <w:t xml:space="preserve"> и располагаться в ее центре. Например:</w:t>
      </w:r>
    </w:p>
    <w:p w:rsidR="00AE3A2E" w:rsidRDefault="00C259FE">
      <w:pPr>
        <w:pBdr>
          <w:top w:val="nil"/>
          <w:left w:val="nil"/>
          <w:bottom w:val="nil"/>
          <w:right w:val="nil"/>
          <w:between w:val="nil"/>
        </w:pBdr>
        <w:spacing w:line="240" w:lineRule="auto"/>
        <w:ind w:left="1" w:hanging="3"/>
        <w:jc w:val="right"/>
        <w:rPr>
          <w:color w:val="000000"/>
          <w:sz w:val="20"/>
          <w:szCs w:val="20"/>
        </w:rPr>
      </w:pPr>
      <w:r>
        <w:rPr>
          <w:color w:val="000000"/>
          <w:sz w:val="26"/>
          <w:szCs w:val="26"/>
        </w:rPr>
        <w:object w:dxaOrig="2160" w:dyaOrig="720">
          <v:shape id="_x0000_i1026" type="#_x0000_t75" style="width:108pt;height:36pt;visibility:visible" o:ole="">
            <v:imagedata r:id="rId18" o:title=""/>
            <v:path o:extrusionok="t"/>
          </v:shape>
          <o:OLEObject Type="Embed" ProgID="Equation.DSMT4" ShapeID="_x0000_i1026" DrawAspect="Content" ObjectID="_1641971830" r:id="rId19"/>
        </w:object>
      </w:r>
      <w:r>
        <w:rPr>
          <w:color w:val="000000"/>
          <w:sz w:val="26"/>
          <w:szCs w:val="26"/>
        </w:rPr>
        <w:t>.</w:t>
      </w:r>
      <w:r>
        <w:rPr>
          <w:color w:val="000000"/>
          <w:sz w:val="26"/>
          <w:szCs w:val="26"/>
        </w:rPr>
        <w:tab/>
        <w:t xml:space="preserve">  </w:t>
      </w:r>
      <w:r>
        <w:rPr>
          <w:color w:val="000000"/>
          <w:sz w:val="20"/>
          <w:szCs w:val="20"/>
        </w:rPr>
        <w:t>(1)</w:t>
      </w:r>
    </w:p>
    <w:p w:rsidR="00AE3A2E" w:rsidRDefault="00C259FE">
      <w:pPr>
        <w:pBdr>
          <w:top w:val="nil"/>
          <w:left w:val="nil"/>
          <w:bottom w:val="nil"/>
          <w:right w:val="nil"/>
          <w:between w:val="nil"/>
        </w:pBdr>
        <w:spacing w:line="240" w:lineRule="auto"/>
        <w:ind w:left="0" w:hanging="2"/>
        <w:jc w:val="both"/>
        <w:rPr>
          <w:color w:val="000000"/>
          <w:sz w:val="20"/>
          <w:szCs w:val="20"/>
          <w:u w:val="single"/>
        </w:rPr>
      </w:pPr>
      <w:r>
        <w:rPr>
          <w:b/>
          <w:color w:val="000000"/>
          <w:sz w:val="20"/>
          <w:szCs w:val="20"/>
          <w:u w:val="single"/>
        </w:rPr>
        <w:t>В формуле не допускается использование букв русского алфавита!</w:t>
      </w:r>
      <w:r>
        <w:rPr>
          <w:color w:val="000000"/>
          <w:sz w:val="20"/>
          <w:szCs w:val="20"/>
          <w:u w:val="single"/>
        </w:rPr>
        <w:t xml:space="preserve"> </w:t>
      </w:r>
      <w:r>
        <w:rPr>
          <w:b/>
          <w:color w:val="000000"/>
          <w:sz w:val="20"/>
          <w:szCs w:val="20"/>
          <w:u w:val="single"/>
        </w:rPr>
        <w:t xml:space="preserve">Все индексы в формуле должны </w:t>
      </w:r>
      <w:r>
        <w:rPr>
          <w:b/>
          <w:color w:val="000000"/>
          <w:sz w:val="20"/>
          <w:szCs w:val="20"/>
          <w:u w:val="single"/>
        </w:rPr>
        <w:lastRenderedPageBreak/>
        <w:t>быть переведены на английский язык в соответствии с общепринятой терминологией.</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Нумерация формул должна быть сквозной по порядку следования в статье. Если ссылки на формулу не предусмотрено по тексту, формула не нумеруется. Номер формулы указывается в круглых скобках, с правого края. При ссылке на формулу (1) в тексте статьи номер формулы указывается также в круглых скобках.</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 случае если длина формулы превышает ширину колонки, то применяется ее перенос на следующую строку. </w:t>
      </w:r>
      <w:r>
        <w:rPr>
          <w:b/>
          <w:color w:val="000000"/>
          <w:sz w:val="20"/>
          <w:szCs w:val="20"/>
        </w:rPr>
        <w:t xml:space="preserve">Если формула все равно превышает ширину колонки, в этом случае автору следует вводить дополнительные промежуточные переменные и функции, не пересекающиеся по обозначению с уже используемыми по тексту. </w:t>
      </w:r>
      <w:r>
        <w:rPr>
          <w:color w:val="000000"/>
          <w:sz w:val="20"/>
          <w:szCs w:val="20"/>
        </w:rPr>
        <w:t>Знаки препинания, необходимые для связи формулы с текстом, пишутся вне самой формулы.</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0"/>
          <w:szCs w:val="20"/>
        </w:rPr>
        <w:t xml:space="preserve">IV. </w:t>
      </w:r>
      <w:r>
        <w:rPr>
          <w:color w:val="000000"/>
          <w:sz w:val="22"/>
          <w:szCs w:val="22"/>
        </w:rPr>
        <w:t>Р</w:t>
      </w:r>
      <w:r>
        <w:rPr>
          <w:color w:val="000000"/>
          <w:sz w:val="20"/>
          <w:szCs w:val="20"/>
        </w:rPr>
        <w:t>ЕЗУЛЬТАТЫ ЭКСПЕРИМЕНТОВ</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Для указания размерности физических величин в тексте статьи допускается использование только единиц системы СИ. Использование внесистемных единиц допускается лишь в тех случаях, когда это является общепринятым стандартом обозначения в той или иной отрасли. </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В числовых интервалах физических величин вместо дефиса ставится многоточие (например, 40…50 см).</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b/>
          <w:color w:val="000000"/>
          <w:sz w:val="20"/>
          <w:szCs w:val="20"/>
        </w:rPr>
        <w:t>Символ ÷ никогда не используется. Вместо него используется многоточие.</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b/>
          <w:color w:val="000000"/>
          <w:sz w:val="20"/>
          <w:szCs w:val="20"/>
        </w:rPr>
        <w:t>Тире с пробелами</w:t>
      </w:r>
      <w:r>
        <w:rPr>
          <w:color w:val="000000"/>
          <w:sz w:val="20"/>
          <w:szCs w:val="20"/>
        </w:rPr>
        <w:t xml:space="preserve"> используется для обозначения текстового тире. Кроме того, оно обозначает интервал «от – до» (например: январь – февраль 1992 г., в течение 3 – 5 с, в работах [1 – 3]).</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b/>
          <w:color w:val="000000"/>
          <w:sz w:val="20"/>
          <w:szCs w:val="20"/>
        </w:rPr>
        <w:t>Тире без пробелов</w:t>
      </w:r>
      <w:r>
        <w:rPr>
          <w:color w:val="000000"/>
          <w:sz w:val="20"/>
          <w:szCs w:val="20"/>
        </w:rPr>
        <w:t xml:space="preserve"> обозначает систему, сплав, смесь, границу, зависимость и т.п., а также соединяет две фамилии (например: система </w:t>
      </w:r>
      <w:proofErr w:type="spellStart"/>
      <w:r>
        <w:rPr>
          <w:color w:val="000000"/>
          <w:sz w:val="20"/>
          <w:szCs w:val="20"/>
        </w:rPr>
        <w:t>Pb-Sn-Te</w:t>
      </w:r>
      <w:proofErr w:type="spellEnd"/>
      <w:r>
        <w:rPr>
          <w:color w:val="000000"/>
          <w:sz w:val="20"/>
          <w:szCs w:val="20"/>
        </w:rPr>
        <w:t xml:space="preserve">, поверхность раздела газ-жидкость, уравнение </w:t>
      </w:r>
      <w:proofErr w:type="spellStart"/>
      <w:r>
        <w:rPr>
          <w:color w:val="000000"/>
          <w:sz w:val="20"/>
          <w:szCs w:val="20"/>
        </w:rPr>
        <w:t>Клапейрона-Клаузиуса</w:t>
      </w:r>
      <w:proofErr w:type="spellEnd"/>
      <w:r>
        <w:rPr>
          <w:color w:val="000000"/>
          <w:sz w:val="20"/>
          <w:szCs w:val="20"/>
        </w:rPr>
        <w:t>).</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b/>
          <w:color w:val="000000"/>
          <w:sz w:val="20"/>
          <w:szCs w:val="20"/>
        </w:rPr>
        <w:t xml:space="preserve">Дефис без пробелов </w:t>
      </w:r>
      <w:r>
        <w:rPr>
          <w:color w:val="000000"/>
          <w:sz w:val="20"/>
          <w:szCs w:val="20"/>
        </w:rPr>
        <w:t>используется в следующих случаях: γ-излучение; профессор М.М. Гусев-Лебедев; прибор ДРОН-3; U-</w:t>
      </w:r>
      <w:proofErr w:type="spellStart"/>
      <w:r>
        <w:rPr>
          <w:color w:val="000000"/>
          <w:sz w:val="20"/>
          <w:szCs w:val="20"/>
        </w:rPr>
        <w:t>Pb</w:t>
      </w:r>
      <w:proofErr w:type="spellEnd"/>
      <w:r>
        <w:rPr>
          <w:color w:val="000000"/>
          <w:sz w:val="20"/>
          <w:szCs w:val="20"/>
        </w:rPr>
        <w:t>-метод; проба 83-4, разрез 1-1.</w:t>
      </w:r>
    </w:p>
    <w:p w:rsidR="00AE3A2E" w:rsidRDefault="00C259FE">
      <w:pPr>
        <w:pBdr>
          <w:top w:val="nil"/>
          <w:left w:val="nil"/>
          <w:bottom w:val="nil"/>
          <w:right w:val="nil"/>
          <w:between w:val="nil"/>
        </w:pBdr>
        <w:spacing w:line="240" w:lineRule="auto"/>
        <w:ind w:left="0" w:hanging="2"/>
        <w:jc w:val="both"/>
        <w:rPr>
          <w:color w:val="000000"/>
          <w:sz w:val="20"/>
          <w:szCs w:val="20"/>
        </w:rPr>
      </w:pPr>
      <w:r>
        <w:rPr>
          <w:b/>
          <w:color w:val="000000"/>
          <w:sz w:val="20"/>
          <w:szCs w:val="20"/>
        </w:rPr>
        <w:t>Дефис с пробелами</w:t>
      </w:r>
      <w:r>
        <w:rPr>
          <w:color w:val="000000"/>
          <w:sz w:val="20"/>
          <w:szCs w:val="20"/>
        </w:rPr>
        <w:t xml:space="preserve"> не употребляется никогда.</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color w:val="000000"/>
          <w:sz w:val="20"/>
          <w:szCs w:val="20"/>
        </w:rPr>
        <w:t>Математические знаки действий и соотношений, за исключением наклонной черты дроби, отделяются пробелами от смежных символов или чисел, кроме случаев, когда такие знаки обозначают положительное или отрицательное значение, степень увеличения и др., например: точность определения температуры кипения ±1.5°C, в течение ~20 мин, этанол</w:t>
      </w:r>
      <w:proofErr w:type="gramStart"/>
      <w:r>
        <w:rPr>
          <w:color w:val="000000"/>
          <w:sz w:val="20"/>
          <w:szCs w:val="20"/>
        </w:rPr>
        <w:t> :</w:t>
      </w:r>
      <w:proofErr w:type="gramEnd"/>
      <w:r>
        <w:rPr>
          <w:color w:val="000000"/>
          <w:sz w:val="20"/>
          <w:szCs w:val="20"/>
        </w:rPr>
        <w:t xml:space="preserve"> вода = 1 : 1, кратность </w:t>
      </w:r>
      <w:r>
        <w:rPr>
          <w:rFonts w:ascii="Symbol" w:eastAsia="Symbol" w:hAnsi="Symbol" w:cs="Symbol"/>
          <w:color w:val="000000"/>
          <w:sz w:val="20"/>
          <w:szCs w:val="20"/>
        </w:rPr>
        <w:t></w:t>
      </w:r>
      <w:r>
        <w:rPr>
          <w:color w:val="000000"/>
          <w:sz w:val="20"/>
          <w:szCs w:val="20"/>
        </w:rPr>
        <w:t>200. Обратите внимание, что не должно быть разрыва между знаком и величиной или величиной и ее размерностью. Чтобы этого не произошло между величиной и размерностью следует ставить неразрывный пробел.</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Сокращения из нескольких слов разделяются пробелами, за исключением самых общеупотребительных (и т.д., и т.п., т.е.).</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color w:val="000000"/>
          <w:sz w:val="20"/>
          <w:szCs w:val="20"/>
        </w:rPr>
        <w:t>Аббревиатуры, употребляемые как прилагательные, пишутся через дефис (например: ИК-спектроскопия, ПЭ-пленка, ЖК-состояние).</w:t>
      </w:r>
    </w:p>
    <w:p w:rsidR="00AE3A2E" w:rsidRDefault="00C259FE">
      <w:pPr>
        <w:pBdr>
          <w:top w:val="nil"/>
          <w:left w:val="nil"/>
          <w:bottom w:val="nil"/>
          <w:right w:val="nil"/>
          <w:between w:val="nil"/>
        </w:pBdr>
        <w:spacing w:after="40" w:line="240" w:lineRule="auto"/>
        <w:ind w:left="0" w:hanging="2"/>
        <w:jc w:val="both"/>
        <w:rPr>
          <w:color w:val="000000"/>
          <w:sz w:val="20"/>
          <w:szCs w:val="20"/>
        </w:rPr>
      </w:pPr>
      <w:r>
        <w:rPr>
          <w:color w:val="000000"/>
          <w:sz w:val="20"/>
          <w:szCs w:val="20"/>
        </w:rPr>
        <w:t xml:space="preserve">Аббревиатуры пишутся единообразно по всей статье (например: ЭДС или </w:t>
      </w:r>
      <w:proofErr w:type="spellStart"/>
      <w:r>
        <w:rPr>
          <w:color w:val="000000"/>
          <w:sz w:val="20"/>
          <w:szCs w:val="20"/>
        </w:rPr>
        <w:t>э.д.с</w:t>
      </w:r>
      <w:proofErr w:type="spellEnd"/>
      <w:r>
        <w:rPr>
          <w:color w:val="000000"/>
          <w:sz w:val="20"/>
          <w:szCs w:val="20"/>
        </w:rPr>
        <w:t xml:space="preserve">.; КПД или </w:t>
      </w:r>
      <w:proofErr w:type="spellStart"/>
      <w:r>
        <w:rPr>
          <w:color w:val="000000"/>
          <w:sz w:val="20"/>
          <w:szCs w:val="20"/>
        </w:rPr>
        <w:t>к.п.д</w:t>
      </w:r>
      <w:proofErr w:type="spellEnd"/>
      <w:r>
        <w:rPr>
          <w:color w:val="000000"/>
          <w:sz w:val="20"/>
          <w:szCs w:val="20"/>
        </w:rPr>
        <w:t>.).</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Русские обозначения и аббревиатуры в английском варианте </w:t>
      </w:r>
      <w:r>
        <w:rPr>
          <w:b/>
          <w:color w:val="000000"/>
          <w:sz w:val="20"/>
          <w:szCs w:val="20"/>
        </w:rPr>
        <w:t>должны быть переведены на английской язык</w:t>
      </w:r>
      <w:r>
        <w:rPr>
          <w:color w:val="000000"/>
          <w:sz w:val="20"/>
          <w:szCs w:val="20"/>
        </w:rPr>
        <w:t>.</w:t>
      </w:r>
      <w:r>
        <w:rPr>
          <w:b/>
          <w:color w:val="000000"/>
          <w:sz w:val="20"/>
          <w:szCs w:val="20"/>
        </w:rPr>
        <w:t xml:space="preserve"> </w:t>
      </w:r>
      <w:r>
        <w:rPr>
          <w:color w:val="000000"/>
          <w:sz w:val="20"/>
          <w:szCs w:val="20"/>
        </w:rPr>
        <w:t xml:space="preserve">Русские аббревиатуры и названия устройств и приборов должны быть также переведены на английский язык </w:t>
      </w:r>
      <w:r>
        <w:rPr>
          <w:b/>
          <w:color w:val="000000"/>
          <w:sz w:val="20"/>
          <w:szCs w:val="20"/>
        </w:rPr>
        <w:t>с сохранением оригинальной транскрипции.</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0"/>
          <w:szCs w:val="20"/>
        </w:rPr>
        <w:t xml:space="preserve">V. </w:t>
      </w:r>
      <w:r>
        <w:rPr>
          <w:color w:val="000000"/>
          <w:sz w:val="22"/>
          <w:szCs w:val="22"/>
        </w:rPr>
        <w:t>О</w:t>
      </w:r>
      <w:r>
        <w:rPr>
          <w:color w:val="000000"/>
          <w:sz w:val="20"/>
          <w:szCs w:val="20"/>
        </w:rPr>
        <w:t>БСУЖДЕНИЕ РЕЗУЛЬТАТОВ</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Десятичный символ –  точка: 5.25. Градусы Цельсия: 5°C, а не 5°. Угловые градусы никогда не опускаются: 5° – 10°, а не 5 – 10°; на осях рисунков: θ, град, а не θ°. Размерности переменных пишутся через запятую (E, кДж/моль).</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При сравнении полученных авторами теоретических и экспериментальных результатов с результатами работ, выполненных ранее, необходимо ссылаться на источник, где эти результаты были описаны [1,2]. Нумерация источников производится в порядке цитирования и указывается в квадратных скобках.</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0"/>
          <w:szCs w:val="20"/>
        </w:rPr>
        <w:t xml:space="preserve">VI. </w:t>
      </w:r>
      <w:r>
        <w:rPr>
          <w:color w:val="000000"/>
          <w:sz w:val="22"/>
          <w:szCs w:val="22"/>
        </w:rPr>
        <w:t>В</w:t>
      </w:r>
      <w:r>
        <w:rPr>
          <w:color w:val="000000"/>
          <w:sz w:val="20"/>
          <w:szCs w:val="20"/>
        </w:rPr>
        <w:t>ЫВОДЫ И ЗАКЛЮЧЕНИЕ</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Список литературы оформляется отдельным ненумерованным разделом. Шрифт списка литературы </w:t>
      </w:r>
      <w:proofErr w:type="spellStart"/>
      <w:r>
        <w:rPr>
          <w:color w:val="000000"/>
          <w:sz w:val="20"/>
          <w:szCs w:val="20"/>
        </w:rPr>
        <w:t>Times</w:t>
      </w:r>
      <w:proofErr w:type="spellEnd"/>
      <w:r>
        <w:rPr>
          <w:color w:val="000000"/>
          <w:sz w:val="20"/>
          <w:szCs w:val="20"/>
        </w:rPr>
        <w:t xml:space="preserve"> </w:t>
      </w:r>
      <w:proofErr w:type="spellStart"/>
      <w:r>
        <w:rPr>
          <w:color w:val="000000"/>
          <w:sz w:val="20"/>
          <w:szCs w:val="20"/>
        </w:rPr>
        <w:t>New</w:t>
      </w:r>
      <w:proofErr w:type="spellEnd"/>
      <w:r>
        <w:rPr>
          <w:color w:val="000000"/>
          <w:sz w:val="20"/>
          <w:szCs w:val="20"/>
        </w:rPr>
        <w:t xml:space="preserve"> </w:t>
      </w:r>
      <w:proofErr w:type="spellStart"/>
      <w:r>
        <w:rPr>
          <w:color w:val="000000"/>
          <w:sz w:val="20"/>
          <w:szCs w:val="20"/>
        </w:rPr>
        <w:t>Roman</w:t>
      </w:r>
      <w:proofErr w:type="spellEnd"/>
      <w:r>
        <w:rPr>
          <w:color w:val="000000"/>
          <w:sz w:val="20"/>
          <w:szCs w:val="20"/>
        </w:rPr>
        <w:t xml:space="preserve"> 8pt, </w:t>
      </w:r>
      <w:r>
        <w:rPr>
          <w:b/>
          <w:color w:val="000000"/>
          <w:sz w:val="20"/>
          <w:szCs w:val="20"/>
        </w:rPr>
        <w:t xml:space="preserve">указание ссылок на русском языке в английском варианте не допускается! </w:t>
      </w:r>
      <w:r>
        <w:rPr>
          <w:color w:val="000000"/>
          <w:sz w:val="20"/>
          <w:szCs w:val="20"/>
        </w:rPr>
        <w:t xml:space="preserve">В случае если ссылка имеется только на русском языке, то </w:t>
      </w:r>
      <w:r>
        <w:rPr>
          <w:color w:val="000000"/>
          <w:sz w:val="20"/>
          <w:szCs w:val="20"/>
          <w:highlight w:val="white"/>
        </w:rPr>
        <w:t xml:space="preserve">имена авторов и название журнала  пишется транслитерацией, название источника (например, заголовок статьи) сначала транслитерацией, а в квадратных скобках на английском языке, </w:t>
      </w:r>
      <w:r>
        <w:rPr>
          <w:color w:val="000000"/>
          <w:sz w:val="20"/>
          <w:szCs w:val="20"/>
        </w:rPr>
        <w:t>в конце ссылки указывается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Russian</w:t>
      </w:r>
      <w:proofErr w:type="spellEnd"/>
      <w:r>
        <w:rPr>
          <w:color w:val="000000"/>
          <w:sz w:val="20"/>
          <w:szCs w:val="20"/>
        </w:rPr>
        <w:t xml:space="preserve">), например R.D. </w:t>
      </w:r>
      <w:proofErr w:type="spellStart"/>
      <w:r>
        <w:rPr>
          <w:color w:val="000000"/>
          <w:sz w:val="20"/>
          <w:szCs w:val="20"/>
        </w:rPr>
        <w:t>Kanevskaya</w:t>
      </w:r>
      <w:proofErr w:type="spellEnd"/>
      <w:r>
        <w:rPr>
          <w:color w:val="000000"/>
          <w:sz w:val="20"/>
          <w:szCs w:val="20"/>
        </w:rPr>
        <w:t xml:space="preserve">, “ </w:t>
      </w:r>
      <w:proofErr w:type="spellStart"/>
      <w:r>
        <w:rPr>
          <w:color w:val="000000"/>
          <w:sz w:val="20"/>
          <w:szCs w:val="20"/>
        </w:rPr>
        <w:t>Discreteization</w:t>
      </w:r>
      <w:proofErr w:type="spellEnd"/>
      <w:r>
        <w:rPr>
          <w:color w:val="000000"/>
          <w:sz w:val="20"/>
          <w:szCs w:val="20"/>
        </w:rPr>
        <w:t xml:space="preserve"> </w:t>
      </w:r>
      <w:proofErr w:type="spellStart"/>
      <w:r>
        <w:rPr>
          <w:color w:val="000000"/>
          <w:sz w:val="20"/>
          <w:szCs w:val="20"/>
        </w:rPr>
        <w:t>and</w:t>
      </w:r>
      <w:proofErr w:type="spellEnd"/>
      <w:r>
        <w:rPr>
          <w:color w:val="000000"/>
          <w:sz w:val="20"/>
          <w:szCs w:val="20"/>
        </w:rPr>
        <w:t xml:space="preserve"> </w:t>
      </w:r>
      <w:proofErr w:type="spellStart"/>
      <w:r>
        <w:rPr>
          <w:color w:val="000000"/>
          <w:sz w:val="20"/>
          <w:szCs w:val="20"/>
        </w:rPr>
        <w:t>Solution</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Multiphase</w:t>
      </w:r>
      <w:proofErr w:type="spellEnd"/>
      <w:r>
        <w:rPr>
          <w:color w:val="000000"/>
          <w:sz w:val="20"/>
          <w:szCs w:val="20"/>
        </w:rPr>
        <w:t xml:space="preserve"> </w:t>
      </w:r>
      <w:proofErr w:type="spellStart"/>
      <w:r>
        <w:rPr>
          <w:color w:val="000000"/>
          <w:sz w:val="20"/>
          <w:szCs w:val="20"/>
        </w:rPr>
        <w:t>Filtration</w:t>
      </w:r>
      <w:proofErr w:type="spellEnd"/>
      <w:r>
        <w:rPr>
          <w:color w:val="000000"/>
          <w:sz w:val="20"/>
          <w:szCs w:val="20"/>
        </w:rPr>
        <w:t xml:space="preserve"> </w:t>
      </w:r>
      <w:proofErr w:type="spellStart"/>
      <w:r>
        <w:rPr>
          <w:color w:val="000000"/>
          <w:sz w:val="20"/>
          <w:szCs w:val="20"/>
        </w:rPr>
        <w:t>Systems</w:t>
      </w:r>
      <w:proofErr w:type="spellEnd"/>
      <w:r>
        <w:rPr>
          <w:color w:val="000000"/>
          <w:sz w:val="20"/>
          <w:szCs w:val="20"/>
        </w:rPr>
        <w:t xml:space="preserve"> </w:t>
      </w:r>
      <w:proofErr w:type="spellStart"/>
      <w:r>
        <w:rPr>
          <w:color w:val="000000"/>
          <w:sz w:val="20"/>
          <w:szCs w:val="20"/>
        </w:rPr>
        <w:t>Equations</w:t>
      </w:r>
      <w:proofErr w:type="spellEnd"/>
      <w:r>
        <w:rPr>
          <w:color w:val="000000"/>
          <w:sz w:val="20"/>
          <w:szCs w:val="20"/>
        </w:rPr>
        <w:t xml:space="preserve">”, </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Matematicheskoe</w:t>
      </w:r>
      <w:proofErr w:type="spellEnd"/>
      <w:r>
        <w:rPr>
          <w:color w:val="000000"/>
          <w:sz w:val="20"/>
          <w:szCs w:val="20"/>
        </w:rPr>
        <w:t xml:space="preserve"> </w:t>
      </w:r>
      <w:proofErr w:type="spellStart"/>
      <w:r>
        <w:rPr>
          <w:color w:val="000000"/>
          <w:sz w:val="20"/>
          <w:szCs w:val="20"/>
        </w:rPr>
        <w:t>modelirovanie</w:t>
      </w:r>
      <w:proofErr w:type="spellEnd"/>
      <w:r>
        <w:rPr>
          <w:color w:val="000000"/>
          <w:sz w:val="20"/>
          <w:szCs w:val="20"/>
        </w:rPr>
        <w:t xml:space="preserve"> </w:t>
      </w:r>
      <w:proofErr w:type="spellStart"/>
      <w:r>
        <w:rPr>
          <w:color w:val="000000"/>
          <w:sz w:val="20"/>
          <w:szCs w:val="20"/>
        </w:rPr>
        <w:t>gidrodinamicheskikh</w:t>
      </w:r>
      <w:proofErr w:type="spellEnd"/>
      <w:r>
        <w:rPr>
          <w:color w:val="000000"/>
          <w:sz w:val="20"/>
          <w:szCs w:val="20"/>
        </w:rPr>
        <w:t xml:space="preserve"> </w:t>
      </w:r>
      <w:proofErr w:type="spellStart"/>
      <w:r>
        <w:rPr>
          <w:color w:val="000000"/>
          <w:sz w:val="20"/>
          <w:szCs w:val="20"/>
        </w:rPr>
        <w:t>protsessov</w:t>
      </w:r>
      <w:proofErr w:type="spellEnd"/>
      <w:r>
        <w:rPr>
          <w:color w:val="000000"/>
          <w:sz w:val="20"/>
          <w:szCs w:val="20"/>
        </w:rPr>
        <w:t xml:space="preserve"> </w:t>
      </w:r>
      <w:proofErr w:type="spellStart"/>
      <w:r>
        <w:rPr>
          <w:color w:val="000000"/>
          <w:sz w:val="20"/>
          <w:szCs w:val="20"/>
        </w:rPr>
        <w:t>razrabotki</w:t>
      </w:r>
      <w:proofErr w:type="spellEnd"/>
      <w:r>
        <w:rPr>
          <w:color w:val="000000"/>
          <w:sz w:val="20"/>
          <w:szCs w:val="20"/>
        </w:rPr>
        <w:t xml:space="preserve"> </w:t>
      </w:r>
      <w:proofErr w:type="spellStart"/>
      <w:r>
        <w:rPr>
          <w:color w:val="000000"/>
          <w:sz w:val="20"/>
          <w:szCs w:val="20"/>
        </w:rPr>
        <w:t>mestorozhdenii</w:t>
      </w:r>
      <w:proofErr w:type="spellEnd"/>
      <w:r>
        <w:rPr>
          <w:color w:val="000000"/>
          <w:sz w:val="20"/>
          <w:szCs w:val="20"/>
        </w:rPr>
        <w:t xml:space="preserve"> </w:t>
      </w:r>
      <w:proofErr w:type="spellStart"/>
      <w:r>
        <w:rPr>
          <w:color w:val="000000"/>
          <w:sz w:val="20"/>
          <w:szCs w:val="20"/>
        </w:rPr>
        <w:t>uglevodorodov</w:t>
      </w:r>
      <w:proofErr w:type="spellEnd"/>
      <w:r>
        <w:rPr>
          <w:color w:val="000000"/>
          <w:sz w:val="20"/>
          <w:szCs w:val="20"/>
        </w:rPr>
        <w:t xml:space="preserve"> [</w:t>
      </w:r>
      <w:proofErr w:type="spellStart"/>
      <w:r>
        <w:rPr>
          <w:color w:val="000000"/>
          <w:sz w:val="20"/>
          <w:szCs w:val="20"/>
        </w:rPr>
        <w:t>Mathematical</w:t>
      </w:r>
      <w:proofErr w:type="spellEnd"/>
      <w:r>
        <w:rPr>
          <w:color w:val="000000"/>
          <w:sz w:val="20"/>
          <w:szCs w:val="20"/>
        </w:rPr>
        <w:t xml:space="preserve"> </w:t>
      </w:r>
      <w:proofErr w:type="spellStart"/>
      <w:r>
        <w:rPr>
          <w:color w:val="000000"/>
          <w:sz w:val="20"/>
          <w:szCs w:val="20"/>
        </w:rPr>
        <w:t>modeling</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hydrodynamic</w:t>
      </w:r>
      <w:proofErr w:type="spellEnd"/>
      <w:r>
        <w:rPr>
          <w:color w:val="000000"/>
          <w:sz w:val="20"/>
          <w:szCs w:val="20"/>
        </w:rPr>
        <w:t xml:space="preserve"> </w:t>
      </w:r>
      <w:proofErr w:type="spellStart"/>
      <w:r>
        <w:rPr>
          <w:color w:val="000000"/>
          <w:sz w:val="20"/>
          <w:szCs w:val="20"/>
        </w:rPr>
        <w:t>processes</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hydrocarbon</w:t>
      </w:r>
      <w:proofErr w:type="spellEnd"/>
      <w:r>
        <w:rPr>
          <w:color w:val="000000"/>
          <w:sz w:val="20"/>
          <w:szCs w:val="20"/>
        </w:rPr>
        <w:t xml:space="preserve"> </w:t>
      </w:r>
      <w:proofErr w:type="spellStart"/>
      <w:r>
        <w:rPr>
          <w:color w:val="000000"/>
          <w:sz w:val="20"/>
          <w:szCs w:val="20"/>
        </w:rPr>
        <w:t>deposit</w:t>
      </w:r>
      <w:proofErr w:type="spellEnd"/>
      <w:r>
        <w:rPr>
          <w:color w:val="000000"/>
          <w:sz w:val="20"/>
          <w:szCs w:val="20"/>
        </w:rPr>
        <w:t xml:space="preserve"> </w:t>
      </w:r>
      <w:proofErr w:type="spellStart"/>
      <w:r>
        <w:rPr>
          <w:color w:val="000000"/>
          <w:sz w:val="20"/>
          <w:szCs w:val="20"/>
        </w:rPr>
        <w:t>development</w:t>
      </w:r>
      <w:proofErr w:type="spellEnd"/>
      <w:r>
        <w:rPr>
          <w:color w:val="000000"/>
          <w:sz w:val="20"/>
          <w:szCs w:val="20"/>
        </w:rPr>
        <w:t xml:space="preserve">], </w:t>
      </w:r>
      <w:proofErr w:type="spellStart"/>
      <w:r>
        <w:rPr>
          <w:color w:val="000000"/>
          <w:sz w:val="20"/>
          <w:szCs w:val="20"/>
        </w:rPr>
        <w:t>Izhevsk</w:t>
      </w:r>
      <w:proofErr w:type="spellEnd"/>
      <w:r>
        <w:rPr>
          <w:color w:val="000000"/>
          <w:sz w:val="20"/>
          <w:szCs w:val="20"/>
        </w:rPr>
        <w:t xml:space="preserve">: </w:t>
      </w:r>
      <w:proofErr w:type="spellStart"/>
      <w:r>
        <w:rPr>
          <w:color w:val="000000"/>
          <w:sz w:val="20"/>
          <w:szCs w:val="20"/>
        </w:rPr>
        <w:t>Institut</w:t>
      </w:r>
      <w:proofErr w:type="spellEnd"/>
      <w:r>
        <w:rPr>
          <w:color w:val="000000"/>
          <w:sz w:val="20"/>
          <w:szCs w:val="20"/>
        </w:rPr>
        <w:t xml:space="preserve"> </w:t>
      </w:r>
      <w:proofErr w:type="spellStart"/>
      <w:r>
        <w:rPr>
          <w:color w:val="000000"/>
          <w:sz w:val="20"/>
          <w:szCs w:val="20"/>
        </w:rPr>
        <w:t>computernykh</w:t>
      </w:r>
      <w:proofErr w:type="spellEnd"/>
      <w:r>
        <w:rPr>
          <w:color w:val="000000"/>
          <w:sz w:val="20"/>
          <w:szCs w:val="20"/>
        </w:rPr>
        <w:t xml:space="preserve"> </w:t>
      </w:r>
      <w:proofErr w:type="spellStart"/>
      <w:r>
        <w:rPr>
          <w:color w:val="000000"/>
          <w:sz w:val="20"/>
          <w:szCs w:val="20"/>
        </w:rPr>
        <w:t>issledovanii</w:t>
      </w:r>
      <w:proofErr w:type="spellEnd"/>
      <w:r>
        <w:rPr>
          <w:color w:val="000000"/>
          <w:sz w:val="20"/>
          <w:szCs w:val="20"/>
        </w:rPr>
        <w:t xml:space="preserve">, 2002, ch.3, </w:t>
      </w:r>
      <w:proofErr w:type="spellStart"/>
      <w:r>
        <w:rPr>
          <w:color w:val="000000"/>
          <w:sz w:val="20"/>
          <w:szCs w:val="20"/>
        </w:rPr>
        <w:t>pp</w:t>
      </w:r>
      <w:proofErr w:type="spellEnd"/>
      <w:r>
        <w:rPr>
          <w:color w:val="000000"/>
          <w:sz w:val="20"/>
          <w:szCs w:val="20"/>
        </w:rPr>
        <w:t xml:space="preserve">. 46-66 </w:t>
      </w:r>
      <w:r>
        <w:rPr>
          <w:rFonts w:ascii="Arial" w:eastAsia="Arial" w:hAnsi="Arial" w:cs="Arial"/>
          <w:color w:val="000000"/>
          <w:sz w:val="20"/>
          <w:szCs w:val="20"/>
          <w:highlight w:val="white"/>
        </w:rPr>
        <w:t> </w:t>
      </w:r>
      <w:r>
        <w:rPr>
          <w:color w:val="000000"/>
          <w:sz w:val="20"/>
          <w:szCs w:val="20"/>
        </w:rPr>
        <w:t>(</w:t>
      </w:r>
      <w:proofErr w:type="spellStart"/>
      <w:r>
        <w:rPr>
          <w:color w:val="000000"/>
          <w:sz w:val="20"/>
          <w:szCs w:val="20"/>
        </w:rPr>
        <w:t>in</w:t>
      </w:r>
      <w:proofErr w:type="spellEnd"/>
      <w:r>
        <w:rPr>
          <w:color w:val="000000"/>
          <w:sz w:val="20"/>
          <w:szCs w:val="20"/>
        </w:rPr>
        <w:t xml:space="preserve"> </w:t>
      </w:r>
      <w:proofErr w:type="spellStart"/>
      <w:r>
        <w:rPr>
          <w:color w:val="000000"/>
          <w:sz w:val="20"/>
          <w:szCs w:val="20"/>
        </w:rPr>
        <w:t>Russian</w:t>
      </w:r>
      <w:proofErr w:type="spellEnd"/>
      <w:r>
        <w:rPr>
          <w:color w:val="000000"/>
          <w:sz w:val="20"/>
          <w:szCs w:val="20"/>
        </w:rPr>
        <w:t xml:space="preserve">). </w:t>
      </w:r>
      <w:r>
        <w:rPr>
          <w:b/>
          <w:color w:val="000000"/>
          <w:sz w:val="20"/>
          <w:szCs w:val="20"/>
        </w:rPr>
        <w:t>Список литературы должен содержать не менее 10 источников.</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Ссылки нумеруются в квадратных скобках, интервал от скобки до следующего за ней текста – </w:t>
      </w:r>
      <w:r>
        <w:rPr>
          <w:b/>
          <w:color w:val="000000"/>
          <w:sz w:val="20"/>
          <w:szCs w:val="20"/>
        </w:rPr>
        <w:t>5 мм.</w:t>
      </w:r>
      <w:r>
        <w:rPr>
          <w:color w:val="000000"/>
          <w:sz w:val="20"/>
          <w:szCs w:val="20"/>
        </w:rPr>
        <w:t xml:space="preserve"> </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Форматы ссылок следующие:</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для главы книги: </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color w:val="000000"/>
          <w:sz w:val="20"/>
          <w:szCs w:val="20"/>
          <w:lang w:val="en-US"/>
        </w:rPr>
        <w:t xml:space="preserve">J. K. Author, “Title of chapter in the book,” in Title of His Published Book, </w:t>
      </w:r>
      <w:proofErr w:type="spellStart"/>
      <w:r w:rsidRPr="00D13AEA">
        <w:rPr>
          <w:color w:val="000000"/>
          <w:sz w:val="20"/>
          <w:szCs w:val="20"/>
          <w:lang w:val="en-US"/>
        </w:rPr>
        <w:t>xth</w:t>
      </w:r>
      <w:proofErr w:type="spellEnd"/>
      <w:r w:rsidRPr="00D13AEA">
        <w:rPr>
          <w:color w:val="000000"/>
          <w:sz w:val="20"/>
          <w:szCs w:val="20"/>
          <w:lang w:val="en-US"/>
        </w:rPr>
        <w:t xml:space="preserve"> ed. City of Publisher, Country if not USA: Abbrev. </w:t>
      </w:r>
      <w:proofErr w:type="gramStart"/>
      <w:r w:rsidRPr="00D13AEA">
        <w:rPr>
          <w:color w:val="000000"/>
          <w:sz w:val="20"/>
          <w:szCs w:val="20"/>
          <w:lang w:val="en-US"/>
        </w:rPr>
        <w:t>of</w:t>
      </w:r>
      <w:proofErr w:type="gramEnd"/>
      <w:r w:rsidRPr="00D13AEA">
        <w:rPr>
          <w:color w:val="000000"/>
          <w:sz w:val="20"/>
          <w:szCs w:val="20"/>
          <w:lang w:val="en-US"/>
        </w:rPr>
        <w:t xml:space="preserve"> Publisher, year, </w:t>
      </w:r>
      <w:proofErr w:type="spellStart"/>
      <w:r w:rsidRPr="00D13AEA">
        <w:rPr>
          <w:color w:val="000000"/>
          <w:sz w:val="20"/>
          <w:szCs w:val="20"/>
          <w:lang w:val="en-US"/>
        </w:rPr>
        <w:t>ch.</w:t>
      </w:r>
      <w:proofErr w:type="spellEnd"/>
      <w:r w:rsidRPr="00D13AEA">
        <w:rPr>
          <w:color w:val="000000"/>
          <w:sz w:val="20"/>
          <w:szCs w:val="20"/>
          <w:lang w:val="en-US"/>
        </w:rPr>
        <w:t xml:space="preserve"> x, sec. x, pp. xxx–xxx. </w:t>
      </w:r>
      <w:proofErr w:type="spellStart"/>
      <w:r>
        <w:rPr>
          <w:color w:val="000000"/>
          <w:sz w:val="20"/>
          <w:szCs w:val="20"/>
        </w:rPr>
        <w:t>See</w:t>
      </w:r>
      <w:proofErr w:type="spellEnd"/>
      <w:r>
        <w:rPr>
          <w:color w:val="000000"/>
          <w:sz w:val="20"/>
          <w:szCs w:val="20"/>
        </w:rPr>
        <w:t> [1].</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Внимание: Используйте </w:t>
      </w:r>
      <w:proofErr w:type="spellStart"/>
      <w:r>
        <w:rPr>
          <w:color w:val="000000"/>
          <w:sz w:val="20"/>
          <w:szCs w:val="20"/>
        </w:rPr>
        <w:t>et</w:t>
      </w:r>
      <w:proofErr w:type="spellEnd"/>
      <w:r>
        <w:rPr>
          <w:color w:val="000000"/>
          <w:sz w:val="20"/>
          <w:szCs w:val="20"/>
        </w:rPr>
        <w:t xml:space="preserve"> </w:t>
      </w:r>
      <w:proofErr w:type="spellStart"/>
      <w:r>
        <w:rPr>
          <w:color w:val="000000"/>
          <w:sz w:val="20"/>
          <w:szCs w:val="20"/>
        </w:rPr>
        <w:t>al</w:t>
      </w:r>
      <w:proofErr w:type="spellEnd"/>
      <w:r>
        <w:rPr>
          <w:color w:val="000000"/>
          <w:sz w:val="20"/>
          <w:szCs w:val="20"/>
        </w:rPr>
        <w:t>., если авторов у книги три и более.</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для справочников: </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color w:val="000000"/>
          <w:sz w:val="20"/>
          <w:szCs w:val="20"/>
          <w:lang w:val="en-US"/>
        </w:rPr>
        <w:t xml:space="preserve">Name of Manual/Handbook, x ed., Abbrev. Name of Co., City of Co., Abbrev. </w:t>
      </w:r>
      <w:proofErr w:type="spellStart"/>
      <w:r>
        <w:rPr>
          <w:color w:val="000000"/>
          <w:sz w:val="20"/>
          <w:szCs w:val="20"/>
        </w:rPr>
        <w:t>State</w:t>
      </w:r>
      <w:proofErr w:type="spellEnd"/>
      <w:r>
        <w:rPr>
          <w:color w:val="000000"/>
          <w:sz w:val="20"/>
          <w:szCs w:val="20"/>
        </w:rPr>
        <w:t xml:space="preserve">, </w:t>
      </w:r>
      <w:proofErr w:type="spellStart"/>
      <w:r>
        <w:rPr>
          <w:color w:val="000000"/>
          <w:sz w:val="20"/>
          <w:szCs w:val="20"/>
        </w:rPr>
        <w:t>year</w:t>
      </w:r>
      <w:proofErr w:type="spellEnd"/>
      <w:r>
        <w:rPr>
          <w:color w:val="000000"/>
          <w:sz w:val="20"/>
          <w:szCs w:val="20"/>
        </w:rPr>
        <w:t xml:space="preserve">, </w:t>
      </w:r>
      <w:proofErr w:type="spellStart"/>
      <w:r>
        <w:rPr>
          <w:color w:val="000000"/>
          <w:sz w:val="20"/>
          <w:szCs w:val="20"/>
        </w:rPr>
        <w:t>pp</w:t>
      </w:r>
      <w:proofErr w:type="spellEnd"/>
      <w:r>
        <w:rPr>
          <w:color w:val="000000"/>
          <w:sz w:val="20"/>
          <w:szCs w:val="20"/>
        </w:rPr>
        <w:t xml:space="preserve">. </w:t>
      </w:r>
      <w:proofErr w:type="spellStart"/>
      <w:r>
        <w:rPr>
          <w:color w:val="000000"/>
          <w:sz w:val="20"/>
          <w:szCs w:val="20"/>
        </w:rPr>
        <w:t>xx-xx</w:t>
      </w:r>
      <w:proofErr w:type="spellEnd"/>
      <w:r>
        <w:rPr>
          <w:color w:val="000000"/>
          <w:sz w:val="20"/>
          <w:szCs w:val="20"/>
        </w:rPr>
        <w:t>. [2].</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 xml:space="preserve">для статей из сборников трудов конференций: </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color w:val="000000"/>
          <w:sz w:val="20"/>
          <w:szCs w:val="20"/>
          <w:lang w:val="en-US"/>
        </w:rPr>
        <w:t xml:space="preserve">J. K. Author, “Title of paper,” in Unabbreviated Name of Conf., City of Conf., Abbrev. </w:t>
      </w:r>
      <w:proofErr w:type="spellStart"/>
      <w:r>
        <w:rPr>
          <w:color w:val="000000"/>
          <w:sz w:val="20"/>
          <w:szCs w:val="20"/>
        </w:rPr>
        <w:t>State</w:t>
      </w:r>
      <w:proofErr w:type="spellEnd"/>
      <w:r>
        <w:rPr>
          <w:color w:val="000000"/>
          <w:sz w:val="20"/>
          <w:szCs w:val="20"/>
        </w:rPr>
        <w:t xml:space="preserve"> (</w:t>
      </w:r>
      <w:proofErr w:type="spellStart"/>
      <w:r>
        <w:rPr>
          <w:color w:val="000000"/>
          <w:sz w:val="20"/>
          <w:szCs w:val="20"/>
        </w:rPr>
        <w:t>if</w:t>
      </w:r>
      <w:proofErr w:type="spellEnd"/>
      <w:r>
        <w:rPr>
          <w:color w:val="000000"/>
          <w:sz w:val="20"/>
          <w:szCs w:val="20"/>
        </w:rPr>
        <w:t xml:space="preserve"> </w:t>
      </w:r>
      <w:proofErr w:type="spellStart"/>
      <w:r>
        <w:rPr>
          <w:color w:val="000000"/>
          <w:sz w:val="20"/>
          <w:szCs w:val="20"/>
        </w:rPr>
        <w:t>given</w:t>
      </w:r>
      <w:proofErr w:type="spellEnd"/>
      <w:r>
        <w:rPr>
          <w:color w:val="000000"/>
          <w:sz w:val="20"/>
          <w:szCs w:val="20"/>
        </w:rPr>
        <w:t xml:space="preserve">), </w:t>
      </w:r>
      <w:proofErr w:type="spellStart"/>
      <w:r>
        <w:rPr>
          <w:color w:val="000000"/>
          <w:sz w:val="20"/>
          <w:szCs w:val="20"/>
        </w:rPr>
        <w:t>year</w:t>
      </w:r>
      <w:proofErr w:type="spellEnd"/>
      <w:r>
        <w:rPr>
          <w:color w:val="000000"/>
          <w:sz w:val="20"/>
          <w:szCs w:val="20"/>
        </w:rPr>
        <w:t xml:space="preserve">, </w:t>
      </w:r>
      <w:proofErr w:type="spellStart"/>
      <w:r>
        <w:rPr>
          <w:color w:val="000000"/>
          <w:sz w:val="20"/>
          <w:szCs w:val="20"/>
        </w:rPr>
        <w:t>pp</w:t>
      </w:r>
      <w:proofErr w:type="spellEnd"/>
      <w:r>
        <w:rPr>
          <w:color w:val="000000"/>
          <w:sz w:val="20"/>
          <w:szCs w:val="20"/>
        </w:rPr>
        <w:t xml:space="preserve">. </w:t>
      </w:r>
      <w:proofErr w:type="spellStart"/>
      <w:r>
        <w:rPr>
          <w:color w:val="000000"/>
          <w:sz w:val="20"/>
          <w:szCs w:val="20"/>
        </w:rPr>
        <w:t>xxx-xxx</w:t>
      </w:r>
      <w:proofErr w:type="spellEnd"/>
      <w:r>
        <w:rPr>
          <w:color w:val="000000"/>
          <w:sz w:val="20"/>
          <w:szCs w:val="20"/>
        </w:rPr>
        <w:t>.</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для статей конференций (в электронном виде):</w:t>
      </w:r>
    </w:p>
    <w:p w:rsidR="00AE3A2E" w:rsidRPr="00D13AEA" w:rsidRDefault="00C259FE">
      <w:pPr>
        <w:pBdr>
          <w:top w:val="nil"/>
          <w:left w:val="nil"/>
          <w:bottom w:val="nil"/>
          <w:right w:val="nil"/>
          <w:between w:val="nil"/>
        </w:pBdr>
        <w:spacing w:line="240" w:lineRule="auto"/>
        <w:ind w:left="0" w:hanging="2"/>
        <w:jc w:val="both"/>
        <w:rPr>
          <w:color w:val="000000"/>
          <w:sz w:val="20"/>
          <w:szCs w:val="20"/>
          <w:lang w:val="en-US"/>
        </w:rPr>
      </w:pPr>
      <w:r w:rsidRPr="00D13AEA">
        <w:rPr>
          <w:color w:val="000000"/>
          <w:sz w:val="20"/>
          <w:szCs w:val="20"/>
          <w:lang w:val="en-US"/>
        </w:rPr>
        <w:t xml:space="preserve">J. K. Author [two authors: J. K. Author and A. N. </w:t>
      </w:r>
      <w:proofErr w:type="gramStart"/>
      <w:r w:rsidRPr="00D13AEA">
        <w:rPr>
          <w:color w:val="000000"/>
          <w:sz w:val="20"/>
          <w:szCs w:val="20"/>
          <w:lang w:val="en-US"/>
        </w:rPr>
        <w:t>Writer ]</w:t>
      </w:r>
      <w:proofErr w:type="gramEnd"/>
      <w:r w:rsidRPr="00D13AEA">
        <w:rPr>
          <w:color w:val="000000"/>
          <w:sz w:val="20"/>
          <w:szCs w:val="20"/>
          <w:lang w:val="en-US"/>
        </w:rPr>
        <w:t xml:space="preserve"> [three or more authors: J. K. Author et al.], “Title of Article,” in [Title of Conf. Record as it appears on the copyright page ], [copyright year] © [IEEE or applicable copyright holder of the Conference Record].  </w:t>
      </w:r>
      <w:proofErr w:type="spellStart"/>
      <w:proofErr w:type="gramStart"/>
      <w:r w:rsidRPr="00D13AEA">
        <w:rPr>
          <w:color w:val="000000"/>
          <w:sz w:val="20"/>
          <w:szCs w:val="20"/>
          <w:lang w:val="en-US"/>
        </w:rPr>
        <w:t>doi</w:t>
      </w:r>
      <w:proofErr w:type="spellEnd"/>
      <w:proofErr w:type="gramEnd"/>
      <w:r w:rsidRPr="00D13AEA">
        <w:rPr>
          <w:color w:val="000000"/>
          <w:sz w:val="20"/>
          <w:szCs w:val="20"/>
          <w:lang w:val="en-US"/>
        </w:rPr>
        <w:t>: [DOI number] [3].</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для онлайн источников:</w:t>
      </w:r>
    </w:p>
    <w:p w:rsidR="00AE3A2E" w:rsidRDefault="00C259FE">
      <w:pPr>
        <w:pBdr>
          <w:top w:val="nil"/>
          <w:left w:val="nil"/>
          <w:bottom w:val="nil"/>
          <w:right w:val="nil"/>
          <w:between w:val="nil"/>
        </w:pBdr>
        <w:spacing w:line="240" w:lineRule="auto"/>
        <w:ind w:left="0" w:hanging="2"/>
        <w:rPr>
          <w:color w:val="000000"/>
          <w:sz w:val="20"/>
          <w:szCs w:val="20"/>
        </w:rPr>
      </w:pPr>
      <w:r w:rsidRPr="00D13AEA">
        <w:rPr>
          <w:color w:val="000000"/>
          <w:sz w:val="20"/>
          <w:szCs w:val="20"/>
          <w:lang w:val="en-US"/>
        </w:rPr>
        <w:t>J. K. Author. (</w:t>
      </w:r>
      <w:proofErr w:type="gramStart"/>
      <w:r w:rsidRPr="00D13AEA">
        <w:rPr>
          <w:color w:val="000000"/>
          <w:sz w:val="20"/>
          <w:szCs w:val="20"/>
          <w:lang w:val="en-US"/>
        </w:rPr>
        <w:t>year</w:t>
      </w:r>
      <w:proofErr w:type="gramEnd"/>
      <w:r w:rsidRPr="00D13AEA">
        <w:rPr>
          <w:color w:val="000000"/>
          <w:sz w:val="20"/>
          <w:szCs w:val="20"/>
          <w:lang w:val="en-US"/>
        </w:rPr>
        <w:t xml:space="preserve">, month day). Title (edition) [Type of medium]. </w:t>
      </w:r>
      <w:proofErr w:type="spellStart"/>
      <w:r>
        <w:rPr>
          <w:color w:val="000000"/>
          <w:sz w:val="20"/>
          <w:szCs w:val="20"/>
        </w:rPr>
        <w:t>Available</w:t>
      </w:r>
      <w:proofErr w:type="spellEnd"/>
      <w:r>
        <w:rPr>
          <w:color w:val="000000"/>
          <w:sz w:val="20"/>
          <w:szCs w:val="20"/>
        </w:rPr>
        <w:t>: http://www.(URL) [3]</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для патентов:</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color w:val="000000"/>
          <w:sz w:val="20"/>
          <w:szCs w:val="20"/>
          <w:lang w:val="en-US"/>
        </w:rPr>
        <w:t xml:space="preserve">J. K. Author, “Title of patent,” U.S. Patent x xxx </w:t>
      </w:r>
      <w:proofErr w:type="spellStart"/>
      <w:r w:rsidRPr="00D13AEA">
        <w:rPr>
          <w:color w:val="000000"/>
          <w:sz w:val="20"/>
          <w:szCs w:val="20"/>
          <w:lang w:val="en-US"/>
        </w:rPr>
        <w:t>xxx</w:t>
      </w:r>
      <w:proofErr w:type="spellEnd"/>
      <w:r w:rsidRPr="00D13AEA">
        <w:rPr>
          <w:color w:val="000000"/>
          <w:sz w:val="20"/>
          <w:szCs w:val="20"/>
          <w:lang w:val="en-US"/>
        </w:rPr>
        <w:t xml:space="preserve">, Abbrev. </w:t>
      </w:r>
      <w:proofErr w:type="spellStart"/>
      <w:r>
        <w:rPr>
          <w:color w:val="000000"/>
          <w:sz w:val="20"/>
          <w:szCs w:val="20"/>
        </w:rPr>
        <w:t>Month</w:t>
      </w:r>
      <w:proofErr w:type="spellEnd"/>
      <w:r>
        <w:rPr>
          <w:color w:val="000000"/>
          <w:sz w:val="20"/>
          <w:szCs w:val="20"/>
        </w:rPr>
        <w:t xml:space="preserve">, </w:t>
      </w:r>
      <w:proofErr w:type="spellStart"/>
      <w:r>
        <w:rPr>
          <w:color w:val="000000"/>
          <w:sz w:val="20"/>
          <w:szCs w:val="20"/>
        </w:rPr>
        <w:t>day</w:t>
      </w:r>
      <w:proofErr w:type="spellEnd"/>
      <w:r>
        <w:rPr>
          <w:color w:val="000000"/>
          <w:sz w:val="20"/>
          <w:szCs w:val="20"/>
        </w:rPr>
        <w:t xml:space="preserve">, </w:t>
      </w:r>
      <w:proofErr w:type="spellStart"/>
      <w:r>
        <w:rPr>
          <w:color w:val="000000"/>
          <w:sz w:val="20"/>
          <w:szCs w:val="20"/>
        </w:rPr>
        <w:t>year</w:t>
      </w:r>
      <w:proofErr w:type="spellEnd"/>
      <w:r>
        <w:rPr>
          <w:color w:val="000000"/>
          <w:sz w:val="20"/>
          <w:szCs w:val="20"/>
        </w:rPr>
        <w:t>. [4].</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для стандартов:</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i/>
          <w:color w:val="000000"/>
          <w:sz w:val="20"/>
          <w:szCs w:val="20"/>
          <w:lang w:val="en-US"/>
        </w:rPr>
        <w:t>Title of Standard</w:t>
      </w:r>
      <w:r w:rsidRPr="00D13AEA">
        <w:rPr>
          <w:color w:val="000000"/>
          <w:sz w:val="20"/>
          <w:szCs w:val="20"/>
          <w:lang w:val="en-US"/>
        </w:rPr>
        <w:t xml:space="preserve">, Standard number, date. </w:t>
      </w:r>
      <w:r>
        <w:rPr>
          <w:color w:val="000000"/>
          <w:sz w:val="20"/>
          <w:szCs w:val="20"/>
        </w:rPr>
        <w:t>[5]</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для диссертаций:</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color w:val="000000"/>
          <w:sz w:val="20"/>
          <w:szCs w:val="20"/>
          <w:lang w:val="en-US"/>
        </w:rPr>
        <w:t xml:space="preserve">J. K. Author, “Title of dissertation,” Ph.D. dissertation, Abbrev. </w:t>
      </w:r>
      <w:proofErr w:type="spellStart"/>
      <w:r>
        <w:rPr>
          <w:color w:val="000000"/>
          <w:sz w:val="20"/>
          <w:szCs w:val="20"/>
        </w:rPr>
        <w:t>Dept</w:t>
      </w:r>
      <w:proofErr w:type="spellEnd"/>
      <w:r>
        <w:rPr>
          <w:color w:val="000000"/>
          <w:sz w:val="20"/>
          <w:szCs w:val="20"/>
        </w:rPr>
        <w:t xml:space="preserve">., </w:t>
      </w:r>
      <w:proofErr w:type="spellStart"/>
      <w:r>
        <w:rPr>
          <w:color w:val="000000"/>
          <w:sz w:val="20"/>
          <w:szCs w:val="20"/>
        </w:rPr>
        <w:t>Abbrev</w:t>
      </w:r>
      <w:proofErr w:type="spellEnd"/>
      <w:r>
        <w:rPr>
          <w:color w:val="000000"/>
          <w:sz w:val="20"/>
          <w:szCs w:val="20"/>
        </w:rPr>
        <w:t xml:space="preserve">. </w:t>
      </w:r>
      <w:proofErr w:type="spellStart"/>
      <w:r>
        <w:rPr>
          <w:color w:val="000000"/>
          <w:sz w:val="20"/>
          <w:szCs w:val="20"/>
        </w:rPr>
        <w:t>Univ</w:t>
      </w:r>
      <w:proofErr w:type="spellEnd"/>
      <w:r>
        <w:rPr>
          <w:color w:val="000000"/>
          <w:sz w:val="20"/>
          <w:szCs w:val="20"/>
        </w:rPr>
        <w:t xml:space="preserve">., </w:t>
      </w:r>
      <w:proofErr w:type="spellStart"/>
      <w:r>
        <w:rPr>
          <w:color w:val="000000"/>
          <w:sz w:val="20"/>
          <w:szCs w:val="20"/>
        </w:rPr>
        <w:t>City</w:t>
      </w:r>
      <w:proofErr w:type="spellEnd"/>
      <w:r>
        <w:rPr>
          <w:color w:val="000000"/>
          <w:sz w:val="20"/>
          <w:szCs w:val="20"/>
        </w:rPr>
        <w:t xml:space="preserve"> </w:t>
      </w:r>
      <w:proofErr w:type="spellStart"/>
      <w:r>
        <w:rPr>
          <w:color w:val="000000"/>
          <w:sz w:val="20"/>
          <w:szCs w:val="20"/>
        </w:rPr>
        <w:t>of</w:t>
      </w:r>
      <w:proofErr w:type="spellEnd"/>
      <w:r>
        <w:rPr>
          <w:color w:val="000000"/>
          <w:sz w:val="20"/>
          <w:szCs w:val="20"/>
        </w:rPr>
        <w:t xml:space="preserve"> </w:t>
      </w:r>
      <w:proofErr w:type="spellStart"/>
      <w:r>
        <w:rPr>
          <w:color w:val="000000"/>
          <w:sz w:val="20"/>
          <w:szCs w:val="20"/>
        </w:rPr>
        <w:t>Univ</w:t>
      </w:r>
      <w:proofErr w:type="spellEnd"/>
      <w:r>
        <w:rPr>
          <w:color w:val="000000"/>
          <w:sz w:val="20"/>
          <w:szCs w:val="20"/>
        </w:rPr>
        <w:t xml:space="preserve">., </w:t>
      </w:r>
      <w:proofErr w:type="spellStart"/>
      <w:r>
        <w:rPr>
          <w:color w:val="000000"/>
          <w:sz w:val="20"/>
          <w:szCs w:val="20"/>
        </w:rPr>
        <w:t>Abbrev</w:t>
      </w:r>
      <w:proofErr w:type="spellEnd"/>
      <w:r>
        <w:rPr>
          <w:color w:val="000000"/>
          <w:sz w:val="20"/>
          <w:szCs w:val="20"/>
        </w:rPr>
        <w:t xml:space="preserve">. </w:t>
      </w:r>
      <w:proofErr w:type="spellStart"/>
      <w:r>
        <w:rPr>
          <w:color w:val="000000"/>
          <w:sz w:val="20"/>
          <w:szCs w:val="20"/>
        </w:rPr>
        <w:t>State</w:t>
      </w:r>
      <w:proofErr w:type="spellEnd"/>
      <w:r>
        <w:rPr>
          <w:color w:val="000000"/>
          <w:sz w:val="20"/>
          <w:szCs w:val="20"/>
        </w:rPr>
        <w:t xml:space="preserve">, </w:t>
      </w:r>
      <w:proofErr w:type="spellStart"/>
      <w:r>
        <w:rPr>
          <w:color w:val="000000"/>
          <w:sz w:val="20"/>
          <w:szCs w:val="20"/>
        </w:rPr>
        <w:t>year</w:t>
      </w:r>
      <w:proofErr w:type="spellEnd"/>
      <w:r>
        <w:rPr>
          <w:color w:val="000000"/>
          <w:sz w:val="20"/>
          <w:szCs w:val="20"/>
        </w:rPr>
        <w:t>. [6]</w:t>
      </w:r>
    </w:p>
    <w:p w:rsidR="00AE3A2E" w:rsidRDefault="00C259FE">
      <w:pPr>
        <w:numPr>
          <w:ilvl w:val="0"/>
          <w:numId w:val="2"/>
        </w:numPr>
        <w:pBdr>
          <w:top w:val="nil"/>
          <w:left w:val="nil"/>
          <w:bottom w:val="nil"/>
          <w:right w:val="nil"/>
          <w:between w:val="nil"/>
        </w:pBdr>
        <w:spacing w:line="240" w:lineRule="auto"/>
        <w:ind w:left="0" w:hanging="2"/>
        <w:jc w:val="both"/>
        <w:rPr>
          <w:color w:val="000000"/>
          <w:sz w:val="20"/>
          <w:szCs w:val="20"/>
        </w:rPr>
      </w:pPr>
      <w:r>
        <w:rPr>
          <w:color w:val="000000"/>
          <w:sz w:val="20"/>
          <w:szCs w:val="20"/>
        </w:rPr>
        <w:t>для периодических изданий:</w:t>
      </w:r>
    </w:p>
    <w:p w:rsidR="00AE3A2E" w:rsidRDefault="00C259FE">
      <w:pPr>
        <w:pBdr>
          <w:top w:val="nil"/>
          <w:left w:val="nil"/>
          <w:bottom w:val="nil"/>
          <w:right w:val="nil"/>
          <w:between w:val="nil"/>
        </w:pBdr>
        <w:spacing w:line="240" w:lineRule="auto"/>
        <w:ind w:left="0" w:hanging="2"/>
        <w:jc w:val="both"/>
        <w:rPr>
          <w:color w:val="000000"/>
          <w:sz w:val="20"/>
          <w:szCs w:val="20"/>
        </w:rPr>
      </w:pPr>
      <w:r w:rsidRPr="00D13AEA">
        <w:rPr>
          <w:color w:val="000000"/>
          <w:sz w:val="20"/>
          <w:szCs w:val="20"/>
          <w:lang w:val="en-US"/>
        </w:rPr>
        <w:t xml:space="preserve">J. K. Author, “Name of paper,” Abbrev. Title of Periodical, vol. x, no. x, pp. xxx-xxx, Abbrev. </w:t>
      </w:r>
      <w:proofErr w:type="spellStart"/>
      <w:r>
        <w:rPr>
          <w:color w:val="000000"/>
          <w:sz w:val="20"/>
          <w:szCs w:val="20"/>
        </w:rPr>
        <w:t>Month</w:t>
      </w:r>
      <w:proofErr w:type="spellEnd"/>
      <w:r>
        <w:rPr>
          <w:color w:val="000000"/>
          <w:sz w:val="20"/>
          <w:szCs w:val="20"/>
        </w:rPr>
        <w:t xml:space="preserve">, </w:t>
      </w:r>
      <w:proofErr w:type="spellStart"/>
      <w:r>
        <w:rPr>
          <w:color w:val="000000"/>
          <w:sz w:val="20"/>
          <w:szCs w:val="20"/>
        </w:rPr>
        <w:t>year</w:t>
      </w:r>
      <w:proofErr w:type="spellEnd"/>
      <w:r>
        <w:rPr>
          <w:color w:val="000000"/>
          <w:sz w:val="20"/>
          <w:szCs w:val="20"/>
        </w:rPr>
        <w:t>.[7]</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2"/>
          <w:szCs w:val="22"/>
        </w:rPr>
        <w:t>Б</w:t>
      </w:r>
      <w:r>
        <w:rPr>
          <w:color w:val="000000"/>
          <w:sz w:val="20"/>
          <w:szCs w:val="20"/>
        </w:rPr>
        <w:t>ЛАГОДАРНОСТИ</w:t>
      </w:r>
    </w:p>
    <w:p w:rsidR="00AE3A2E" w:rsidRDefault="00C259FE">
      <w:pPr>
        <w:pBdr>
          <w:top w:val="nil"/>
          <w:left w:val="nil"/>
          <w:bottom w:val="nil"/>
          <w:right w:val="nil"/>
          <w:between w:val="nil"/>
        </w:pBdr>
        <w:spacing w:line="240" w:lineRule="auto"/>
        <w:ind w:left="0" w:hanging="2"/>
        <w:jc w:val="both"/>
        <w:rPr>
          <w:color w:val="000000"/>
          <w:sz w:val="20"/>
          <w:szCs w:val="20"/>
        </w:rPr>
      </w:pPr>
      <w:r>
        <w:rPr>
          <w:color w:val="000000"/>
          <w:sz w:val="20"/>
          <w:szCs w:val="20"/>
        </w:rPr>
        <w:t>В данном разделе авторы могут выразить благодарность всем тем, кто помогал им при проведении исследования и подготовке статьи. Кроме того, в данном разделе размещаются ссылки на гранты.</w:t>
      </w:r>
    </w:p>
    <w:p w:rsidR="00AE3A2E" w:rsidRDefault="00C259FE">
      <w:pPr>
        <w:pBdr>
          <w:top w:val="nil"/>
          <w:left w:val="nil"/>
          <w:bottom w:val="nil"/>
          <w:right w:val="nil"/>
          <w:between w:val="nil"/>
        </w:pBdr>
        <w:spacing w:before="360" w:after="120" w:line="240" w:lineRule="auto"/>
        <w:ind w:left="0" w:hanging="2"/>
        <w:jc w:val="center"/>
        <w:rPr>
          <w:color w:val="000000"/>
          <w:sz w:val="20"/>
          <w:szCs w:val="20"/>
        </w:rPr>
      </w:pPr>
      <w:r>
        <w:rPr>
          <w:color w:val="000000"/>
          <w:sz w:val="22"/>
          <w:szCs w:val="22"/>
        </w:rPr>
        <w:t>С</w:t>
      </w:r>
      <w:r>
        <w:rPr>
          <w:color w:val="000000"/>
          <w:sz w:val="20"/>
          <w:szCs w:val="20"/>
        </w:rPr>
        <w:t xml:space="preserve">ПИСОК </w:t>
      </w:r>
      <w:r>
        <w:rPr>
          <w:color w:val="000000"/>
          <w:sz w:val="22"/>
          <w:szCs w:val="22"/>
        </w:rPr>
        <w:t>Л</w:t>
      </w:r>
      <w:r>
        <w:rPr>
          <w:color w:val="000000"/>
          <w:sz w:val="20"/>
          <w:szCs w:val="20"/>
        </w:rPr>
        <w:t>ИТЕРАТУРЫ</w:t>
      </w:r>
    </w:p>
    <w:p w:rsidR="00AE3A2E"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rPr>
      </w:pPr>
      <w:r w:rsidRPr="00D13AEA">
        <w:rPr>
          <w:color w:val="000000"/>
          <w:sz w:val="16"/>
          <w:szCs w:val="16"/>
          <w:lang w:val="en-US"/>
        </w:rPr>
        <w:t xml:space="preserve">M. </w:t>
      </w:r>
      <w:proofErr w:type="spellStart"/>
      <w:r w:rsidRPr="00D13AEA">
        <w:rPr>
          <w:color w:val="000000"/>
          <w:sz w:val="16"/>
          <w:szCs w:val="16"/>
          <w:lang w:val="en-US"/>
        </w:rPr>
        <w:t>Gorkii</w:t>
      </w:r>
      <w:proofErr w:type="spellEnd"/>
      <w:r w:rsidRPr="00D13AEA">
        <w:rPr>
          <w:color w:val="000000"/>
          <w:sz w:val="16"/>
          <w:szCs w:val="16"/>
          <w:lang w:val="en-US"/>
        </w:rPr>
        <w:t xml:space="preserve">, “Optimal design,” </w:t>
      </w:r>
      <w:proofErr w:type="spellStart"/>
      <w:r w:rsidRPr="00D13AEA">
        <w:rPr>
          <w:color w:val="000000"/>
          <w:sz w:val="16"/>
          <w:szCs w:val="16"/>
          <w:lang w:val="en-US"/>
        </w:rPr>
        <w:t>Dokl</w:t>
      </w:r>
      <w:proofErr w:type="spellEnd"/>
      <w:r w:rsidRPr="00D13AEA">
        <w:rPr>
          <w:color w:val="000000"/>
          <w:sz w:val="16"/>
          <w:szCs w:val="16"/>
          <w:lang w:val="en-US"/>
        </w:rPr>
        <w:t xml:space="preserve">. </w:t>
      </w:r>
      <w:proofErr w:type="spellStart"/>
      <w:r w:rsidRPr="00D13AEA">
        <w:rPr>
          <w:color w:val="000000"/>
          <w:sz w:val="16"/>
          <w:szCs w:val="16"/>
          <w:lang w:val="en-US"/>
        </w:rPr>
        <w:t>Akad</w:t>
      </w:r>
      <w:proofErr w:type="spellEnd"/>
      <w:r w:rsidRPr="00D13AEA">
        <w:rPr>
          <w:color w:val="000000"/>
          <w:sz w:val="16"/>
          <w:szCs w:val="16"/>
          <w:lang w:val="en-US"/>
        </w:rPr>
        <w:t xml:space="preserve">. </w:t>
      </w:r>
      <w:proofErr w:type="spellStart"/>
      <w:r w:rsidRPr="00D13AEA">
        <w:rPr>
          <w:color w:val="000000"/>
          <w:sz w:val="16"/>
          <w:szCs w:val="16"/>
          <w:lang w:val="en-US"/>
        </w:rPr>
        <w:t>Nauk</w:t>
      </w:r>
      <w:proofErr w:type="spellEnd"/>
      <w:r w:rsidRPr="00D13AEA">
        <w:rPr>
          <w:color w:val="000000"/>
          <w:sz w:val="16"/>
          <w:szCs w:val="16"/>
          <w:lang w:val="en-US"/>
        </w:rPr>
        <w:t xml:space="preserve"> SSSR, vol. 12, pp. 111-122, 1961 (Transl.: in L. </w:t>
      </w:r>
      <w:proofErr w:type="spellStart"/>
      <w:r w:rsidRPr="00D13AEA">
        <w:rPr>
          <w:color w:val="000000"/>
          <w:sz w:val="16"/>
          <w:szCs w:val="16"/>
          <w:lang w:val="en-US"/>
        </w:rPr>
        <w:t>Pontryagin</w:t>
      </w:r>
      <w:proofErr w:type="spellEnd"/>
      <w:r w:rsidRPr="00D13AEA">
        <w:rPr>
          <w:color w:val="000000"/>
          <w:sz w:val="16"/>
          <w:szCs w:val="16"/>
          <w:lang w:val="en-US"/>
        </w:rPr>
        <w:t xml:space="preserve">, Ed., </w:t>
      </w:r>
      <w:proofErr w:type="gramStart"/>
      <w:r w:rsidRPr="00D13AEA">
        <w:rPr>
          <w:color w:val="000000"/>
          <w:sz w:val="16"/>
          <w:szCs w:val="16"/>
          <w:lang w:val="en-US"/>
        </w:rPr>
        <w:t>The</w:t>
      </w:r>
      <w:proofErr w:type="gramEnd"/>
      <w:r w:rsidRPr="00D13AEA">
        <w:rPr>
          <w:color w:val="000000"/>
          <w:sz w:val="16"/>
          <w:szCs w:val="16"/>
          <w:lang w:val="en-US"/>
        </w:rPr>
        <w:t xml:space="preserve"> Mathematical Theory of Optim</w:t>
      </w:r>
      <w:bookmarkStart w:id="1" w:name="_GoBack"/>
      <w:bookmarkEnd w:id="1"/>
      <w:r w:rsidRPr="00D13AEA">
        <w:rPr>
          <w:color w:val="000000"/>
          <w:sz w:val="16"/>
          <w:szCs w:val="16"/>
          <w:lang w:val="en-US"/>
        </w:rPr>
        <w:t xml:space="preserve">al Processes. </w:t>
      </w:r>
      <w:proofErr w:type="spellStart"/>
      <w:r>
        <w:rPr>
          <w:color w:val="000000"/>
          <w:sz w:val="16"/>
          <w:szCs w:val="16"/>
        </w:rPr>
        <w:t>New</w:t>
      </w:r>
      <w:proofErr w:type="spellEnd"/>
      <w:r>
        <w:rPr>
          <w:color w:val="000000"/>
          <w:sz w:val="16"/>
          <w:szCs w:val="16"/>
        </w:rPr>
        <w:t xml:space="preserve"> </w:t>
      </w:r>
      <w:proofErr w:type="spellStart"/>
      <w:r>
        <w:rPr>
          <w:color w:val="000000"/>
          <w:sz w:val="16"/>
          <w:szCs w:val="16"/>
        </w:rPr>
        <w:t>York</w:t>
      </w:r>
      <w:proofErr w:type="spellEnd"/>
      <w:r>
        <w:rPr>
          <w:color w:val="000000"/>
          <w:sz w:val="16"/>
          <w:szCs w:val="16"/>
        </w:rPr>
        <w:t xml:space="preserve">: </w:t>
      </w:r>
      <w:proofErr w:type="spellStart"/>
      <w:r>
        <w:rPr>
          <w:color w:val="000000"/>
          <w:sz w:val="16"/>
          <w:szCs w:val="16"/>
        </w:rPr>
        <w:t>Interscience</w:t>
      </w:r>
      <w:proofErr w:type="spellEnd"/>
      <w:r>
        <w:rPr>
          <w:color w:val="000000"/>
          <w:sz w:val="16"/>
          <w:szCs w:val="16"/>
        </w:rPr>
        <w:t xml:space="preserve">, 1962, </w:t>
      </w:r>
      <w:proofErr w:type="spellStart"/>
      <w:r>
        <w:rPr>
          <w:color w:val="000000"/>
          <w:sz w:val="16"/>
          <w:szCs w:val="16"/>
        </w:rPr>
        <w:t>ch</w:t>
      </w:r>
      <w:proofErr w:type="spellEnd"/>
      <w:r>
        <w:rPr>
          <w:color w:val="000000"/>
          <w:sz w:val="16"/>
          <w:szCs w:val="16"/>
        </w:rPr>
        <w:t xml:space="preserve">. 2, </w:t>
      </w:r>
      <w:proofErr w:type="spellStart"/>
      <w:r>
        <w:rPr>
          <w:color w:val="000000"/>
          <w:sz w:val="16"/>
          <w:szCs w:val="16"/>
        </w:rPr>
        <w:t>sec</w:t>
      </w:r>
      <w:proofErr w:type="spellEnd"/>
      <w:r>
        <w:rPr>
          <w:color w:val="000000"/>
          <w:sz w:val="16"/>
          <w:szCs w:val="16"/>
        </w:rPr>
        <w:t xml:space="preserve">. 3, </w:t>
      </w:r>
      <w:proofErr w:type="spellStart"/>
      <w:r>
        <w:rPr>
          <w:color w:val="000000"/>
          <w:sz w:val="16"/>
          <w:szCs w:val="16"/>
        </w:rPr>
        <w:t>pp</w:t>
      </w:r>
      <w:proofErr w:type="spellEnd"/>
      <w:r>
        <w:rPr>
          <w:color w:val="000000"/>
          <w:sz w:val="16"/>
          <w:szCs w:val="16"/>
        </w:rPr>
        <w:t>. 127-135).</w:t>
      </w:r>
    </w:p>
    <w:p w:rsidR="00AE3A2E" w:rsidRPr="00D13AEA"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D13AEA">
        <w:rPr>
          <w:color w:val="000000"/>
          <w:sz w:val="16"/>
          <w:szCs w:val="16"/>
          <w:lang w:val="en-US"/>
        </w:rPr>
        <w:t>Transmission Systems for Communications, 3rd ed., Western Electric Co., Winston-Salem, NC, 1985, pp. 44–60.</w:t>
      </w:r>
    </w:p>
    <w:p w:rsidR="00AE3A2E" w:rsidRPr="00D13AEA"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D13AEA">
        <w:rPr>
          <w:color w:val="000000"/>
          <w:sz w:val="16"/>
          <w:szCs w:val="16"/>
          <w:lang w:val="en-US"/>
        </w:rPr>
        <w:t xml:space="preserve">J. Jones. (1991, May 10). Networks (2nd </w:t>
      </w:r>
      <w:proofErr w:type="gramStart"/>
      <w:r w:rsidRPr="00D13AEA">
        <w:rPr>
          <w:color w:val="000000"/>
          <w:sz w:val="16"/>
          <w:szCs w:val="16"/>
          <w:lang w:val="en-US"/>
        </w:rPr>
        <w:t>ed</w:t>
      </w:r>
      <w:proofErr w:type="gramEnd"/>
      <w:r w:rsidRPr="00D13AEA">
        <w:rPr>
          <w:color w:val="000000"/>
          <w:sz w:val="16"/>
          <w:szCs w:val="16"/>
          <w:lang w:val="en-US"/>
        </w:rPr>
        <w:t xml:space="preserve">.) [Online]. Available: </w:t>
      </w:r>
      <w:hyperlink r:id="rId20">
        <w:r w:rsidRPr="00D13AEA">
          <w:rPr>
            <w:color w:val="0000FF"/>
            <w:sz w:val="16"/>
            <w:szCs w:val="16"/>
            <w:u w:val="single"/>
            <w:lang w:val="en-US"/>
          </w:rPr>
          <w:t>http://www.atm.com</w:t>
        </w:r>
      </w:hyperlink>
    </w:p>
    <w:p w:rsidR="00AE3A2E" w:rsidRPr="00D13AEA"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D13AEA">
        <w:rPr>
          <w:color w:val="000000"/>
          <w:sz w:val="16"/>
          <w:szCs w:val="16"/>
          <w:lang w:val="en-US"/>
        </w:rPr>
        <w:t>J. P. Wilkinson, “Nonlinear resonant circuit devices,” U.S. Patent 3 624 125, July 16, 1990.</w:t>
      </w:r>
    </w:p>
    <w:p w:rsidR="00AE3A2E" w:rsidRPr="00D13AEA"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lang w:val="en-US"/>
        </w:rPr>
      </w:pPr>
      <w:r w:rsidRPr="00D13AEA">
        <w:rPr>
          <w:color w:val="000000"/>
          <w:sz w:val="16"/>
          <w:szCs w:val="16"/>
          <w:lang w:val="en-US"/>
        </w:rPr>
        <w:t>IEEE Criteria for Class IE Electric Systems, IEEE Standard 308, 1969.</w:t>
      </w:r>
    </w:p>
    <w:p w:rsidR="00AE3A2E"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rPr>
      </w:pPr>
      <w:r w:rsidRPr="00D13AEA">
        <w:rPr>
          <w:color w:val="000000"/>
          <w:sz w:val="16"/>
          <w:szCs w:val="16"/>
          <w:lang w:val="en-US"/>
        </w:rPr>
        <w:t xml:space="preserve">J. O. Williams, “Narrow-band analyzer,” Ph.D. dissertation, Dept. </w:t>
      </w:r>
      <w:proofErr w:type="spellStart"/>
      <w:r>
        <w:rPr>
          <w:color w:val="000000"/>
          <w:sz w:val="16"/>
          <w:szCs w:val="16"/>
        </w:rPr>
        <w:t>Elect</w:t>
      </w:r>
      <w:proofErr w:type="spellEnd"/>
      <w:r>
        <w:rPr>
          <w:color w:val="000000"/>
          <w:sz w:val="16"/>
          <w:szCs w:val="16"/>
        </w:rPr>
        <w:t xml:space="preserve">. </w:t>
      </w:r>
      <w:proofErr w:type="spellStart"/>
      <w:r>
        <w:rPr>
          <w:color w:val="000000"/>
          <w:sz w:val="16"/>
          <w:szCs w:val="16"/>
        </w:rPr>
        <w:t>Eng</w:t>
      </w:r>
      <w:proofErr w:type="spellEnd"/>
      <w:r>
        <w:rPr>
          <w:color w:val="000000"/>
          <w:sz w:val="16"/>
          <w:szCs w:val="16"/>
        </w:rPr>
        <w:t xml:space="preserve">., </w:t>
      </w:r>
      <w:proofErr w:type="spellStart"/>
      <w:r>
        <w:rPr>
          <w:color w:val="000000"/>
          <w:sz w:val="16"/>
          <w:szCs w:val="16"/>
        </w:rPr>
        <w:t>Harvard</w:t>
      </w:r>
      <w:proofErr w:type="spellEnd"/>
      <w:r>
        <w:rPr>
          <w:color w:val="000000"/>
          <w:sz w:val="16"/>
          <w:szCs w:val="16"/>
        </w:rPr>
        <w:t xml:space="preserve"> </w:t>
      </w:r>
      <w:proofErr w:type="spellStart"/>
      <w:r>
        <w:rPr>
          <w:color w:val="000000"/>
          <w:sz w:val="16"/>
          <w:szCs w:val="16"/>
        </w:rPr>
        <w:t>Univ</w:t>
      </w:r>
      <w:proofErr w:type="spellEnd"/>
      <w:r>
        <w:rPr>
          <w:color w:val="000000"/>
          <w:sz w:val="16"/>
          <w:szCs w:val="16"/>
        </w:rPr>
        <w:t xml:space="preserve">., </w:t>
      </w:r>
      <w:proofErr w:type="spellStart"/>
      <w:r>
        <w:rPr>
          <w:color w:val="000000"/>
          <w:sz w:val="16"/>
          <w:szCs w:val="16"/>
        </w:rPr>
        <w:t>Cambridge</w:t>
      </w:r>
      <w:proofErr w:type="spellEnd"/>
      <w:r>
        <w:rPr>
          <w:color w:val="000000"/>
          <w:sz w:val="16"/>
          <w:szCs w:val="16"/>
        </w:rPr>
        <w:t>, MA, 1993.</w:t>
      </w:r>
    </w:p>
    <w:p w:rsidR="00AE3A2E" w:rsidRDefault="00C259FE" w:rsidP="00721C1D">
      <w:pPr>
        <w:numPr>
          <w:ilvl w:val="0"/>
          <w:numId w:val="1"/>
        </w:numPr>
        <w:pBdr>
          <w:top w:val="nil"/>
          <w:left w:val="nil"/>
          <w:bottom w:val="nil"/>
          <w:right w:val="nil"/>
          <w:between w:val="nil"/>
        </w:pBdr>
        <w:spacing w:line="240" w:lineRule="auto"/>
        <w:ind w:leftChars="0" w:left="284" w:firstLineChars="0" w:hanging="284"/>
        <w:jc w:val="both"/>
        <w:rPr>
          <w:color w:val="000000"/>
          <w:sz w:val="16"/>
          <w:szCs w:val="16"/>
        </w:rPr>
      </w:pPr>
      <w:r w:rsidRPr="00D13AEA">
        <w:rPr>
          <w:color w:val="000000"/>
          <w:sz w:val="16"/>
          <w:szCs w:val="16"/>
          <w:lang w:val="en-US"/>
        </w:rPr>
        <w:t xml:space="preserve">W. Rafferty, “Ground antennas in NASA’s deep space telecommunications,” Proc. </w:t>
      </w:r>
      <w:proofErr w:type="gramStart"/>
      <w:r>
        <w:rPr>
          <w:color w:val="000000"/>
          <w:sz w:val="16"/>
          <w:szCs w:val="16"/>
        </w:rPr>
        <w:t xml:space="preserve">IEEE  </w:t>
      </w:r>
      <w:proofErr w:type="spellStart"/>
      <w:r>
        <w:rPr>
          <w:color w:val="000000"/>
          <w:sz w:val="16"/>
          <w:szCs w:val="16"/>
        </w:rPr>
        <w:t>vol</w:t>
      </w:r>
      <w:proofErr w:type="spellEnd"/>
      <w:proofErr w:type="gramEnd"/>
      <w:r>
        <w:rPr>
          <w:color w:val="000000"/>
          <w:sz w:val="16"/>
          <w:szCs w:val="16"/>
        </w:rPr>
        <w:t xml:space="preserve">. 82, </w:t>
      </w:r>
      <w:proofErr w:type="spellStart"/>
      <w:r>
        <w:rPr>
          <w:color w:val="000000"/>
          <w:sz w:val="16"/>
          <w:szCs w:val="16"/>
        </w:rPr>
        <w:t>pp</w:t>
      </w:r>
      <w:proofErr w:type="spellEnd"/>
      <w:r>
        <w:rPr>
          <w:color w:val="000000"/>
          <w:sz w:val="16"/>
          <w:szCs w:val="16"/>
        </w:rPr>
        <w:t xml:space="preserve">. 636-640, </w:t>
      </w:r>
      <w:proofErr w:type="spellStart"/>
      <w:r>
        <w:rPr>
          <w:color w:val="000000"/>
          <w:sz w:val="16"/>
          <w:szCs w:val="16"/>
        </w:rPr>
        <w:t>May</w:t>
      </w:r>
      <w:proofErr w:type="spellEnd"/>
      <w:r>
        <w:rPr>
          <w:color w:val="000000"/>
          <w:sz w:val="16"/>
          <w:szCs w:val="16"/>
        </w:rPr>
        <w:t xml:space="preserve"> 1994.</w:t>
      </w: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Pr>
          <w:color w:val="000000"/>
          <w:sz w:val="16"/>
          <w:szCs w:val="16"/>
        </w:rPr>
        <w:t xml:space="preserve">В конце статьи должна быть добавлена краткая профессиональная биография автора с фотографией, как это практикуется в изданиях IEEE. Биография должна содержать следующую информацию: Имя О. Фамилия, место и год рождения, образование, опыт работы, области научных интересов, по желанию контакты автора. Шрифт биографии </w:t>
      </w:r>
      <w:proofErr w:type="spellStart"/>
      <w:r>
        <w:rPr>
          <w:color w:val="000000"/>
          <w:sz w:val="16"/>
          <w:szCs w:val="16"/>
        </w:rPr>
        <w:t>Times</w:t>
      </w:r>
      <w:proofErr w:type="spellEnd"/>
      <w:r>
        <w:rPr>
          <w:color w:val="000000"/>
          <w:sz w:val="16"/>
          <w:szCs w:val="16"/>
        </w:rPr>
        <w:t xml:space="preserve"> </w:t>
      </w:r>
      <w:proofErr w:type="spellStart"/>
      <w:r>
        <w:rPr>
          <w:color w:val="000000"/>
          <w:sz w:val="16"/>
          <w:szCs w:val="16"/>
        </w:rPr>
        <w:t>New</w:t>
      </w:r>
      <w:proofErr w:type="spellEnd"/>
      <w:r>
        <w:rPr>
          <w:color w:val="000000"/>
          <w:sz w:val="16"/>
          <w:szCs w:val="16"/>
        </w:rPr>
        <w:t xml:space="preserve"> </w:t>
      </w:r>
      <w:proofErr w:type="spellStart"/>
      <w:r>
        <w:rPr>
          <w:color w:val="000000"/>
          <w:sz w:val="16"/>
          <w:szCs w:val="16"/>
        </w:rPr>
        <w:t>Roman</w:t>
      </w:r>
      <w:proofErr w:type="spellEnd"/>
      <w:r>
        <w:rPr>
          <w:color w:val="000000"/>
          <w:sz w:val="16"/>
          <w:szCs w:val="16"/>
        </w:rPr>
        <w:t xml:space="preserve"> 8pt. </w:t>
      </w:r>
      <w:proofErr w:type="gramStart"/>
      <w:r>
        <w:rPr>
          <w:color w:val="000000"/>
          <w:sz w:val="16"/>
          <w:szCs w:val="16"/>
        </w:rPr>
        <w:t xml:space="preserve">В левом верхнем углу биографии помещается фотография автора, она должна быть четкой, черно-белой, размера 2,5 см х 3,2 см, обтекание текстом вокруг рамки, расстояние до текста справа 0,32 см),. </w:t>
      </w:r>
      <w:r>
        <w:rPr>
          <w:b/>
          <w:color w:val="000000"/>
          <w:sz w:val="16"/>
          <w:szCs w:val="16"/>
        </w:rPr>
        <w:t xml:space="preserve">Не допускается конвертирование цветных рисунков в рисунки в оттенках серого непосредственно в MS </w:t>
      </w:r>
      <w:proofErr w:type="spellStart"/>
      <w:r>
        <w:rPr>
          <w:b/>
          <w:color w:val="000000"/>
          <w:sz w:val="16"/>
          <w:szCs w:val="16"/>
        </w:rPr>
        <w:t>Word</w:t>
      </w:r>
      <w:proofErr w:type="spellEnd"/>
      <w:r>
        <w:rPr>
          <w:b/>
          <w:color w:val="000000"/>
          <w:sz w:val="16"/>
          <w:szCs w:val="16"/>
        </w:rPr>
        <w:t>.</w:t>
      </w:r>
      <w:proofErr w:type="gramEnd"/>
      <w:r>
        <w:rPr>
          <w:b/>
          <w:color w:val="000000"/>
          <w:sz w:val="16"/>
          <w:szCs w:val="16"/>
        </w:rPr>
        <w:t xml:space="preserve"> Примеры</w:t>
      </w:r>
      <w:r w:rsidRPr="00D13AEA">
        <w:rPr>
          <w:b/>
          <w:color w:val="000000"/>
          <w:sz w:val="16"/>
          <w:szCs w:val="16"/>
          <w:lang w:val="en-US"/>
        </w:rPr>
        <w:t xml:space="preserve"> </w:t>
      </w:r>
      <w:r>
        <w:rPr>
          <w:b/>
          <w:color w:val="000000"/>
          <w:sz w:val="16"/>
          <w:szCs w:val="16"/>
        </w:rPr>
        <w:t>оформления</w:t>
      </w:r>
      <w:r w:rsidRPr="00D13AEA">
        <w:rPr>
          <w:b/>
          <w:color w:val="000000"/>
          <w:sz w:val="16"/>
          <w:szCs w:val="16"/>
          <w:lang w:val="en-US"/>
        </w:rPr>
        <w:t xml:space="preserve"> </w:t>
      </w:r>
      <w:r>
        <w:rPr>
          <w:b/>
          <w:color w:val="000000"/>
          <w:sz w:val="16"/>
          <w:szCs w:val="16"/>
        </w:rPr>
        <w:t>приведены</w:t>
      </w:r>
      <w:r w:rsidRPr="00D13AEA">
        <w:rPr>
          <w:b/>
          <w:color w:val="000000"/>
          <w:sz w:val="16"/>
          <w:szCs w:val="16"/>
          <w:lang w:val="en-US"/>
        </w:rPr>
        <w:t xml:space="preserve"> </w:t>
      </w:r>
      <w:r>
        <w:rPr>
          <w:b/>
          <w:color w:val="000000"/>
          <w:sz w:val="16"/>
          <w:szCs w:val="16"/>
        </w:rPr>
        <w:t>ниже</w:t>
      </w:r>
      <w:r w:rsidRPr="00D13AEA">
        <w:rPr>
          <w:b/>
          <w:color w:val="000000"/>
          <w:sz w:val="16"/>
          <w:szCs w:val="16"/>
          <w:lang w:val="en-US"/>
        </w:rPr>
        <w:t>.</w:t>
      </w:r>
    </w:p>
    <w:p w:rsidR="00AE3A2E" w:rsidRPr="00D13AEA" w:rsidRDefault="00AE3A2E">
      <w:pPr>
        <w:pBdr>
          <w:top w:val="nil"/>
          <w:left w:val="nil"/>
          <w:bottom w:val="nil"/>
          <w:right w:val="nil"/>
          <w:between w:val="nil"/>
        </w:pBdr>
        <w:spacing w:line="240" w:lineRule="auto"/>
        <w:ind w:left="0" w:hanging="2"/>
        <w:jc w:val="both"/>
        <w:rPr>
          <w:color w:val="000000"/>
          <w:sz w:val="16"/>
          <w:szCs w:val="16"/>
          <w:lang w:val="en-US"/>
        </w:rPr>
      </w:pPr>
    </w:p>
    <w:p w:rsidR="00AE3A2E" w:rsidRPr="00D13AEA" w:rsidRDefault="00AE3A2E">
      <w:pPr>
        <w:pBdr>
          <w:top w:val="nil"/>
          <w:left w:val="nil"/>
          <w:bottom w:val="nil"/>
          <w:right w:val="nil"/>
          <w:between w:val="nil"/>
        </w:pBdr>
        <w:spacing w:line="240" w:lineRule="auto"/>
        <w:ind w:left="0" w:hanging="2"/>
        <w:jc w:val="both"/>
        <w:rPr>
          <w:color w:val="000000"/>
          <w:sz w:val="16"/>
          <w:szCs w:val="16"/>
          <w:lang w:val="en-US"/>
        </w:rPr>
      </w:pP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sidRPr="00D13AEA">
        <w:rPr>
          <w:b/>
          <w:color w:val="000000"/>
          <w:sz w:val="16"/>
          <w:szCs w:val="16"/>
          <w:lang w:val="en-US"/>
        </w:rPr>
        <w:t>Name M. Surname</w:t>
      </w:r>
      <w:r w:rsidRPr="00D13AEA">
        <w:rPr>
          <w:color w:val="000000"/>
          <w:sz w:val="16"/>
          <w:szCs w:val="16"/>
          <w:lang w:val="en-US"/>
        </w:rPr>
        <w:t xml:space="preserve"> was born in (place) in (year). He/she received B.S</w:t>
      </w:r>
      <w:proofErr w:type="gramStart"/>
      <w:r w:rsidRPr="00D13AEA">
        <w:rPr>
          <w:color w:val="000000"/>
          <w:sz w:val="16"/>
          <w:szCs w:val="16"/>
          <w:lang w:val="en-US"/>
        </w:rPr>
        <w:t>./</w:t>
      </w:r>
      <w:proofErr w:type="gramEnd"/>
      <w:r w:rsidRPr="00D13AEA">
        <w:rPr>
          <w:color w:val="000000"/>
          <w:sz w:val="16"/>
          <w:szCs w:val="16"/>
          <w:lang w:val="en-US"/>
        </w:rPr>
        <w:t xml:space="preserve">M.S./ Ph.D.  </w:t>
      </w:r>
      <w:proofErr w:type="gramStart"/>
      <w:r w:rsidRPr="00D13AEA">
        <w:rPr>
          <w:color w:val="000000"/>
          <w:sz w:val="16"/>
          <w:szCs w:val="16"/>
          <w:lang w:val="en-US"/>
        </w:rPr>
        <w:t>degrees</w:t>
      </w:r>
      <w:proofErr w:type="gramEnd"/>
      <w:r w:rsidRPr="00D13AEA">
        <w:rPr>
          <w:color w:val="000000"/>
          <w:sz w:val="16"/>
          <w:szCs w:val="16"/>
          <w:lang w:val="en-US"/>
        </w:rPr>
        <w:t xml:space="preserve"> in (specialty) from (name of the University), in (year), City, Country, in (year).</w:t>
      </w:r>
      <w:r>
        <w:rPr>
          <w:noProof/>
        </w:rPr>
        <w:drawing>
          <wp:anchor distT="0" distB="0" distL="0" distR="114300" simplePos="0" relativeHeight="251656704" behindDoc="0" locked="0" layoutInCell="1" hidden="0" allowOverlap="1">
            <wp:simplePos x="0" y="0"/>
            <wp:positionH relativeFrom="column">
              <wp:posOffset>0</wp:posOffset>
            </wp:positionH>
            <wp:positionV relativeFrom="paragraph">
              <wp:posOffset>17780</wp:posOffset>
            </wp:positionV>
            <wp:extent cx="901065" cy="1153160"/>
            <wp:effectExtent l="0" t="0" r="0" b="0"/>
            <wp:wrapSquare wrapText="bothSides" distT="0" distB="0" distL="0" distR="114300"/>
            <wp:docPr id="10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1"/>
                    <a:srcRect l="7176" r="8818"/>
                    <a:stretch>
                      <a:fillRect/>
                    </a:stretch>
                  </pic:blipFill>
                  <pic:spPr>
                    <a:xfrm>
                      <a:off x="0" y="0"/>
                      <a:ext cx="901065" cy="1153160"/>
                    </a:xfrm>
                    <a:prstGeom prst="rect">
                      <a:avLst/>
                    </a:prstGeom>
                    <a:ln/>
                  </pic:spPr>
                </pic:pic>
              </a:graphicData>
            </a:graphic>
          </wp:anchor>
        </w:drawing>
      </w: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sidRPr="00D13AEA">
        <w:rPr>
          <w:color w:val="000000"/>
          <w:sz w:val="16"/>
          <w:szCs w:val="16"/>
          <w:lang w:val="en-US"/>
        </w:rPr>
        <w:t>The second paragraph uses the pronoun of the person (he or she). It lists military and work experience, including summer and fellowship jobs. Job titles are capitalized. The current job must have a location; previous positions may be listed without one. Information concerning previous publications may be included. Current and previous research interests end the paragraph.</w:t>
      </w: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sidRPr="00D13AEA">
        <w:rPr>
          <w:color w:val="000000"/>
          <w:sz w:val="16"/>
          <w:szCs w:val="16"/>
          <w:lang w:val="en-US"/>
        </w:rPr>
        <w:t xml:space="preserve">The third paragraph lists any memberships in professional societies other than the IEEE. Finally, list any awards and work for IEEE committees and publications.  </w:t>
      </w:r>
    </w:p>
    <w:p w:rsidR="00AE3A2E" w:rsidRPr="00D13AEA" w:rsidRDefault="00AE3A2E">
      <w:pPr>
        <w:pBdr>
          <w:top w:val="nil"/>
          <w:left w:val="nil"/>
          <w:bottom w:val="nil"/>
          <w:right w:val="nil"/>
          <w:between w:val="nil"/>
        </w:pBdr>
        <w:spacing w:line="240" w:lineRule="auto"/>
        <w:ind w:left="0" w:hanging="2"/>
        <w:jc w:val="both"/>
        <w:rPr>
          <w:color w:val="000000"/>
          <w:sz w:val="20"/>
          <w:szCs w:val="20"/>
          <w:lang w:val="en-US"/>
        </w:rPr>
      </w:pP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sidRPr="00D13AEA">
        <w:rPr>
          <w:b/>
          <w:color w:val="000000"/>
          <w:sz w:val="16"/>
          <w:szCs w:val="16"/>
          <w:lang w:val="en-US"/>
        </w:rPr>
        <w:t xml:space="preserve">Ivan I. </w:t>
      </w:r>
      <w:proofErr w:type="spellStart"/>
      <w:r w:rsidRPr="00D13AEA">
        <w:rPr>
          <w:b/>
          <w:color w:val="000000"/>
          <w:sz w:val="16"/>
          <w:szCs w:val="16"/>
          <w:lang w:val="en-US"/>
        </w:rPr>
        <w:t>Ivanov</w:t>
      </w:r>
      <w:proofErr w:type="spellEnd"/>
      <w:r w:rsidRPr="00D13AEA">
        <w:rPr>
          <w:color w:val="000000"/>
          <w:sz w:val="16"/>
          <w:szCs w:val="16"/>
          <w:lang w:val="en-US"/>
        </w:rPr>
        <w:t xml:space="preserve"> was born in Greenwich Village, New York City, in 1977. He received the B.S. and M.S. degrees in aerospace engineering from the University of Virginia, Charlottesville, in 2001 and the Ph.D. degree in mechanical engineering from Drexel University, Philadelphia, PA, in 2008.</w:t>
      </w:r>
      <w:r>
        <w:rPr>
          <w:noProof/>
        </w:rPr>
        <w:drawing>
          <wp:anchor distT="0" distB="0" distL="0" distR="114300" simplePos="0" relativeHeight="251657728" behindDoc="0" locked="0" layoutInCell="1" hidden="0" allowOverlap="1">
            <wp:simplePos x="0" y="0"/>
            <wp:positionH relativeFrom="column">
              <wp:posOffset>3810</wp:posOffset>
            </wp:positionH>
            <wp:positionV relativeFrom="paragraph">
              <wp:posOffset>0</wp:posOffset>
            </wp:positionV>
            <wp:extent cx="897255" cy="1155700"/>
            <wp:effectExtent l="0" t="0" r="0" b="0"/>
            <wp:wrapSquare wrapText="bothSides" distT="0" distB="0" distL="0" distR="114300"/>
            <wp:docPr id="102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2"/>
                    <a:srcRect/>
                    <a:stretch>
                      <a:fillRect/>
                    </a:stretch>
                  </pic:blipFill>
                  <pic:spPr>
                    <a:xfrm>
                      <a:off x="0" y="0"/>
                      <a:ext cx="897255" cy="1155700"/>
                    </a:xfrm>
                    <a:prstGeom prst="rect">
                      <a:avLst/>
                    </a:prstGeom>
                    <a:ln/>
                  </pic:spPr>
                </pic:pic>
              </a:graphicData>
            </a:graphic>
          </wp:anchor>
        </w:drawing>
      </w: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sidRPr="00D13AEA">
        <w:rPr>
          <w:color w:val="000000"/>
          <w:sz w:val="16"/>
          <w:szCs w:val="16"/>
          <w:lang w:val="en-US"/>
        </w:rPr>
        <w:t xml:space="preserve">    From 2001 to 2004, he was a Research Assistant with the Princeton Plasma Physics Laboratory. Since 2009, he has been an Assistant Professor with the Mechanical Engineering Department, Texas A&amp;M University, </w:t>
      </w:r>
      <w:proofErr w:type="gramStart"/>
      <w:r w:rsidRPr="00D13AEA">
        <w:rPr>
          <w:color w:val="000000"/>
          <w:sz w:val="16"/>
          <w:szCs w:val="16"/>
          <w:lang w:val="en-US"/>
        </w:rPr>
        <w:t>College</w:t>
      </w:r>
      <w:proofErr w:type="gramEnd"/>
      <w:r w:rsidRPr="00D13AEA">
        <w:rPr>
          <w:color w:val="000000"/>
          <w:sz w:val="16"/>
          <w:szCs w:val="16"/>
          <w:lang w:val="en-US"/>
        </w:rPr>
        <w:t xml:space="preserve"> Station. He is the author of three books, more than 150 articles, and more than 70 inventions. His research interests include high-pressure and high-density </w:t>
      </w:r>
      <w:proofErr w:type="spellStart"/>
      <w:r w:rsidRPr="00D13AEA">
        <w:rPr>
          <w:color w:val="000000"/>
          <w:sz w:val="16"/>
          <w:szCs w:val="16"/>
          <w:lang w:val="en-US"/>
        </w:rPr>
        <w:t>nonthermal</w:t>
      </w:r>
      <w:proofErr w:type="spellEnd"/>
      <w:r w:rsidRPr="00D13AEA">
        <w:rPr>
          <w:color w:val="000000"/>
          <w:sz w:val="16"/>
          <w:szCs w:val="16"/>
          <w:lang w:val="en-US"/>
        </w:rPr>
        <w:t xml:space="preserve"> plasma discharge processes and applications, </w:t>
      </w:r>
      <w:proofErr w:type="spellStart"/>
      <w:r w:rsidRPr="00D13AEA">
        <w:rPr>
          <w:color w:val="000000"/>
          <w:sz w:val="16"/>
          <w:szCs w:val="16"/>
          <w:lang w:val="en-US"/>
        </w:rPr>
        <w:t>microscale</w:t>
      </w:r>
      <w:proofErr w:type="spellEnd"/>
      <w:r w:rsidRPr="00D13AEA">
        <w:rPr>
          <w:color w:val="000000"/>
          <w:sz w:val="16"/>
          <w:szCs w:val="16"/>
          <w:lang w:val="en-US"/>
        </w:rPr>
        <w:t xml:space="preserve"> plasma discharges, discharges in liquids, spectroscopic diagnostics, plasma propulsion, and innovation plasma applications. He is an Associate Editor of the journal </w:t>
      </w:r>
      <w:r w:rsidRPr="00D13AEA">
        <w:rPr>
          <w:rFonts w:ascii="Times" w:eastAsia="Times" w:hAnsi="Times" w:cs="Times"/>
          <w:i/>
          <w:color w:val="000000"/>
          <w:sz w:val="16"/>
          <w:szCs w:val="16"/>
          <w:lang w:val="en-US"/>
        </w:rPr>
        <w:t>Earth</w:t>
      </w:r>
      <w:r w:rsidRPr="00D13AEA">
        <w:rPr>
          <w:color w:val="000000"/>
          <w:sz w:val="16"/>
          <w:szCs w:val="16"/>
          <w:lang w:val="en-US"/>
        </w:rPr>
        <w:t xml:space="preserve">, </w:t>
      </w:r>
      <w:r w:rsidRPr="00D13AEA">
        <w:rPr>
          <w:rFonts w:ascii="Times" w:eastAsia="Times" w:hAnsi="Times" w:cs="Times"/>
          <w:i/>
          <w:color w:val="000000"/>
          <w:sz w:val="16"/>
          <w:szCs w:val="16"/>
          <w:lang w:val="en-US"/>
        </w:rPr>
        <w:t>Moon</w:t>
      </w:r>
      <w:r w:rsidRPr="00D13AEA">
        <w:rPr>
          <w:color w:val="000000"/>
          <w:sz w:val="16"/>
          <w:szCs w:val="16"/>
          <w:lang w:val="en-US"/>
        </w:rPr>
        <w:t xml:space="preserve">, </w:t>
      </w:r>
      <w:r w:rsidRPr="00D13AEA">
        <w:rPr>
          <w:rFonts w:ascii="Times" w:eastAsia="Times" w:hAnsi="Times" w:cs="Times"/>
          <w:i/>
          <w:color w:val="000000"/>
          <w:sz w:val="16"/>
          <w:szCs w:val="16"/>
          <w:lang w:val="en-US"/>
        </w:rPr>
        <w:t>Planets</w:t>
      </w:r>
      <w:r w:rsidRPr="00D13AEA">
        <w:rPr>
          <w:color w:val="000000"/>
          <w:sz w:val="16"/>
          <w:szCs w:val="16"/>
          <w:lang w:val="en-US"/>
        </w:rPr>
        <w:t xml:space="preserve">, and holds two patents. </w:t>
      </w:r>
    </w:p>
    <w:p w:rsidR="00AE3A2E" w:rsidRPr="00D13AEA" w:rsidRDefault="00C259FE">
      <w:pPr>
        <w:pBdr>
          <w:top w:val="nil"/>
          <w:left w:val="nil"/>
          <w:bottom w:val="nil"/>
          <w:right w:val="nil"/>
          <w:between w:val="nil"/>
        </w:pBdr>
        <w:spacing w:line="240" w:lineRule="auto"/>
        <w:ind w:left="0" w:hanging="2"/>
        <w:jc w:val="both"/>
        <w:rPr>
          <w:color w:val="000000"/>
          <w:sz w:val="16"/>
          <w:szCs w:val="16"/>
          <w:lang w:val="en-US"/>
        </w:rPr>
      </w:pPr>
      <w:r w:rsidRPr="00D13AEA">
        <w:rPr>
          <w:color w:val="000000"/>
          <w:sz w:val="16"/>
          <w:szCs w:val="16"/>
          <w:lang w:val="en-US"/>
        </w:rPr>
        <w:t xml:space="preserve">   Mr. </w:t>
      </w:r>
      <w:proofErr w:type="spellStart"/>
      <w:r w:rsidRPr="00D13AEA">
        <w:rPr>
          <w:color w:val="000000"/>
          <w:sz w:val="16"/>
          <w:szCs w:val="16"/>
          <w:lang w:val="en-US"/>
        </w:rPr>
        <w:t>Ivanov</w:t>
      </w:r>
      <w:proofErr w:type="spellEnd"/>
      <w:r w:rsidRPr="00D13AEA">
        <w:rPr>
          <w:color w:val="000000"/>
          <w:sz w:val="16"/>
          <w:szCs w:val="16"/>
          <w:lang w:val="en-US"/>
        </w:rPr>
        <w:t xml:space="preserve"> was a recipient of the International Association of Geomagnetism and </w:t>
      </w:r>
      <w:proofErr w:type="spellStart"/>
      <w:r w:rsidRPr="00D13AEA">
        <w:rPr>
          <w:color w:val="000000"/>
          <w:sz w:val="16"/>
          <w:szCs w:val="16"/>
          <w:lang w:val="en-US"/>
        </w:rPr>
        <w:t>Aeronomy</w:t>
      </w:r>
      <w:proofErr w:type="spellEnd"/>
      <w:r w:rsidRPr="00D13AEA">
        <w:rPr>
          <w:color w:val="000000"/>
          <w:sz w:val="16"/>
          <w:szCs w:val="16"/>
          <w:lang w:val="en-US"/>
        </w:rPr>
        <w:t xml:space="preserve"> Young Scientist Award for Excellence in 2008, the IEEE Electromagnetic Compatibility Society Best Symposium Paper Award in 2011, and the American Geophysical Union Outstanding Student Paper Award in </w:t>
      </w:r>
      <w:proofErr w:type="gramStart"/>
      <w:r w:rsidRPr="00D13AEA">
        <w:rPr>
          <w:color w:val="000000"/>
          <w:sz w:val="16"/>
          <w:szCs w:val="16"/>
          <w:lang w:val="en-US"/>
        </w:rPr>
        <w:t>Fall</w:t>
      </w:r>
      <w:proofErr w:type="gramEnd"/>
      <w:r w:rsidRPr="00D13AEA">
        <w:rPr>
          <w:color w:val="000000"/>
          <w:sz w:val="16"/>
          <w:szCs w:val="16"/>
          <w:lang w:val="en-US"/>
        </w:rPr>
        <w:t xml:space="preserve"> 2005.</w:t>
      </w:r>
    </w:p>
    <w:p w:rsidR="00AE3A2E" w:rsidRPr="00D13AEA" w:rsidRDefault="00AE3A2E">
      <w:pPr>
        <w:pBdr>
          <w:top w:val="nil"/>
          <w:left w:val="nil"/>
          <w:bottom w:val="nil"/>
          <w:right w:val="nil"/>
          <w:between w:val="nil"/>
        </w:pBdr>
        <w:spacing w:line="240" w:lineRule="auto"/>
        <w:ind w:left="0" w:hanging="2"/>
        <w:jc w:val="both"/>
        <w:rPr>
          <w:color w:val="000000"/>
          <w:sz w:val="20"/>
          <w:szCs w:val="20"/>
          <w:lang w:val="en-US"/>
        </w:rPr>
      </w:pPr>
    </w:p>
    <w:sectPr w:rsidR="00AE3A2E" w:rsidRPr="00D13AEA">
      <w:type w:val="continuous"/>
      <w:pgSz w:w="11906" w:h="16838"/>
      <w:pgMar w:top="1588" w:right="1021" w:bottom="1928" w:left="1021" w:header="709" w:footer="709" w:gutter="0"/>
      <w:cols w:num="2" w:space="720" w:equalWidth="0">
        <w:col w:w="4791" w:space="282"/>
        <w:col w:w="4791"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8F" w:rsidRDefault="00C259FE">
      <w:pPr>
        <w:spacing w:line="240" w:lineRule="auto"/>
        <w:ind w:left="0" w:hanging="2"/>
      </w:pPr>
      <w:r>
        <w:separator/>
      </w:r>
    </w:p>
  </w:endnote>
  <w:endnote w:type="continuationSeparator" w:id="0">
    <w:p w:rsidR="0009548F" w:rsidRDefault="00C259F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2E" w:rsidRDefault="00C259FE">
    <w:pPr>
      <w:pBdr>
        <w:top w:val="nil"/>
        <w:left w:val="nil"/>
        <w:bottom w:val="nil"/>
        <w:right w:val="nil"/>
        <w:between w:val="nil"/>
      </w:pBdr>
      <w:tabs>
        <w:tab w:val="center" w:pos="4677"/>
        <w:tab w:val="right" w:pos="9355"/>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21C1D">
      <w:rPr>
        <w:noProof/>
        <w:color w:val="000000"/>
        <w:sz w:val="20"/>
        <w:szCs w:val="20"/>
      </w:rPr>
      <w:t>4</w:t>
    </w:r>
    <w:r>
      <w:rPr>
        <w:color w:val="000000"/>
        <w:sz w:val="20"/>
        <w:szCs w:val="20"/>
      </w:rPr>
      <w:fldChar w:fldCharType="end"/>
    </w:r>
  </w:p>
  <w:p w:rsidR="00AE3A2E" w:rsidRDefault="00AE3A2E">
    <w:pPr>
      <w:pBdr>
        <w:top w:val="nil"/>
        <w:left w:val="nil"/>
        <w:bottom w:val="nil"/>
        <w:right w:val="nil"/>
        <w:between w:val="nil"/>
      </w:pBdr>
      <w:tabs>
        <w:tab w:val="center" w:pos="4677"/>
        <w:tab w:val="right" w:pos="9355"/>
      </w:tabs>
      <w:spacing w:line="240" w:lineRule="auto"/>
      <w:ind w:left="0" w:hanging="2"/>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2E" w:rsidRDefault="00C259FE">
    <w:pPr>
      <w:pBdr>
        <w:top w:val="nil"/>
        <w:left w:val="nil"/>
        <w:bottom w:val="nil"/>
        <w:right w:val="nil"/>
        <w:between w:val="nil"/>
      </w:pBdr>
      <w:tabs>
        <w:tab w:val="center" w:pos="4677"/>
        <w:tab w:val="right" w:pos="9355"/>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21C1D">
      <w:rPr>
        <w:noProof/>
        <w:color w:val="000000"/>
        <w:sz w:val="20"/>
        <w:szCs w:val="20"/>
      </w:rPr>
      <w:t>3</w:t>
    </w:r>
    <w:r>
      <w:rPr>
        <w:color w:val="000000"/>
        <w:sz w:val="20"/>
        <w:szCs w:val="20"/>
      </w:rPr>
      <w:fldChar w:fldCharType="end"/>
    </w:r>
  </w:p>
  <w:p w:rsidR="00AE3A2E" w:rsidRDefault="00AE3A2E">
    <w:pPr>
      <w:pBdr>
        <w:top w:val="nil"/>
        <w:left w:val="nil"/>
        <w:bottom w:val="nil"/>
        <w:right w:val="nil"/>
        <w:between w:val="nil"/>
      </w:pBdr>
      <w:tabs>
        <w:tab w:val="center" w:pos="4677"/>
        <w:tab w:val="right" w:pos="9355"/>
      </w:tabs>
      <w:spacing w:line="240" w:lineRule="auto"/>
      <w:ind w:left="0" w:hanging="2"/>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2E" w:rsidRDefault="00C259FE">
    <w:pPr>
      <w:pBdr>
        <w:top w:val="nil"/>
        <w:left w:val="nil"/>
        <w:bottom w:val="nil"/>
        <w:right w:val="nil"/>
        <w:between w:val="nil"/>
      </w:pBdr>
      <w:tabs>
        <w:tab w:val="center" w:pos="4677"/>
        <w:tab w:val="right" w:pos="9355"/>
      </w:tabs>
      <w:spacing w:line="240" w:lineRule="auto"/>
      <w:ind w:left="0" w:hanging="2"/>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721C1D">
      <w:rPr>
        <w:noProof/>
        <w:color w:val="000000"/>
        <w:sz w:val="20"/>
        <w:szCs w:val="20"/>
      </w:rPr>
      <w:t>1</w:t>
    </w:r>
    <w:r>
      <w:rPr>
        <w:color w:val="000000"/>
        <w:sz w:val="20"/>
        <w:szCs w:val="20"/>
      </w:rPr>
      <w:fldChar w:fldCharType="end"/>
    </w:r>
  </w:p>
  <w:p w:rsidR="00AE3A2E" w:rsidRDefault="00AE3A2E">
    <w:pPr>
      <w:pBdr>
        <w:top w:val="nil"/>
        <w:left w:val="nil"/>
        <w:bottom w:val="nil"/>
        <w:right w:val="nil"/>
        <w:between w:val="nil"/>
      </w:pBdr>
      <w:tabs>
        <w:tab w:val="center" w:pos="4677"/>
        <w:tab w:val="right" w:pos="9355"/>
      </w:tabs>
      <w:spacing w:line="240" w:lineRule="auto"/>
      <w:ind w:left="0" w:hanging="2"/>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8F" w:rsidRDefault="00C259FE">
      <w:pPr>
        <w:spacing w:line="240" w:lineRule="auto"/>
        <w:ind w:left="0" w:hanging="2"/>
      </w:pPr>
      <w:r>
        <w:separator/>
      </w:r>
    </w:p>
  </w:footnote>
  <w:footnote w:type="continuationSeparator" w:id="0">
    <w:p w:rsidR="0009548F" w:rsidRDefault="00C259FE">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EA" w:rsidRPr="00F84D0E" w:rsidRDefault="00D13AEA" w:rsidP="00D13AEA">
    <w:pPr>
      <w:ind w:left="0" w:hanging="2"/>
      <w:rPr>
        <w:sz w:val="16"/>
        <w:lang w:val="en-US"/>
      </w:rPr>
    </w:pPr>
    <w:r w:rsidRPr="00F84D0E">
      <w:rPr>
        <w:sz w:val="16"/>
        <w:lang w:val="en-US"/>
      </w:rPr>
      <w:t>15</w:t>
    </w:r>
    <w:r w:rsidRPr="00F84D0E">
      <w:rPr>
        <w:sz w:val="16"/>
        <w:vertAlign w:val="superscript"/>
        <w:lang w:val="en-US"/>
      </w:rPr>
      <w:t>th</w:t>
    </w:r>
    <w:r w:rsidRPr="00F84D0E">
      <w:rPr>
        <w:sz w:val="16"/>
        <w:lang w:val="en-US"/>
      </w:rPr>
      <w:t xml:space="preserve"> INTERNATIONAL SCIENTIFIC-TECHNICAL CONFERENCE APEIE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AEA" w:rsidRPr="00F84D0E" w:rsidRDefault="00D13AEA" w:rsidP="00D13AEA">
    <w:pPr>
      <w:ind w:left="0" w:hanging="2"/>
      <w:rPr>
        <w:sz w:val="16"/>
        <w:lang w:val="en-US"/>
      </w:rPr>
    </w:pPr>
    <w:r w:rsidRPr="00F84D0E">
      <w:rPr>
        <w:sz w:val="16"/>
        <w:lang w:val="en-US"/>
      </w:rPr>
      <w:t>15</w:t>
    </w:r>
    <w:r w:rsidRPr="00F84D0E">
      <w:rPr>
        <w:sz w:val="16"/>
        <w:vertAlign w:val="superscript"/>
        <w:lang w:val="en-US"/>
      </w:rPr>
      <w:t>th</w:t>
    </w:r>
    <w:r w:rsidRPr="00F84D0E">
      <w:rPr>
        <w:sz w:val="16"/>
        <w:lang w:val="en-US"/>
      </w:rPr>
      <w:t xml:space="preserve"> INTERNATIONAL SCIENTIFIC-TECHNICAL CONFERENCE APEIE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2E" w:rsidRPr="00D13AEA" w:rsidRDefault="00C259FE">
    <w:pPr>
      <w:pBdr>
        <w:top w:val="nil"/>
        <w:left w:val="nil"/>
        <w:bottom w:val="nil"/>
        <w:right w:val="nil"/>
        <w:between w:val="nil"/>
      </w:pBdr>
      <w:tabs>
        <w:tab w:val="center" w:pos="4677"/>
        <w:tab w:val="right" w:pos="9355"/>
      </w:tabs>
      <w:spacing w:line="240" w:lineRule="auto"/>
      <w:ind w:left="0" w:hanging="2"/>
      <w:rPr>
        <w:color w:val="000000"/>
        <w:lang w:val="en-US"/>
      </w:rPr>
    </w:pPr>
    <w:r w:rsidRPr="00C259FE">
      <w:rPr>
        <w:sz w:val="16"/>
        <w:lang w:val="en-US"/>
      </w:rPr>
      <w:t>2020 15th INTERNATIONAL SCIENTIFIC-TECHNICAL CONFERENCE APEIE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1C"/>
    <w:multiLevelType w:val="multilevel"/>
    <w:tmpl w:val="F976BEE0"/>
    <w:lvl w:ilvl="0">
      <w:start w:val="1"/>
      <w:numFmt w:val="bullet"/>
      <w:pStyle w:val="Subsectiontitle"/>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1">
    <w:nsid w:val="254336C9"/>
    <w:multiLevelType w:val="multilevel"/>
    <w:tmpl w:val="199260D6"/>
    <w:lvl w:ilvl="0">
      <w:start w:val="1"/>
      <w:numFmt w:val="upp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nsid w:val="487E5615"/>
    <w:multiLevelType w:val="multilevel"/>
    <w:tmpl w:val="465EF732"/>
    <w:lvl w:ilvl="0">
      <w:start w:val="1"/>
      <w:numFmt w:val="decimal"/>
      <w:pStyle w:val="Referenc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144726F"/>
    <w:multiLevelType w:val="multilevel"/>
    <w:tmpl w:val="C2DE3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2E"/>
    <w:rsid w:val="0009548F"/>
    <w:rsid w:val="00721C1D"/>
    <w:rsid w:val="00AE3A2E"/>
    <w:rsid w:val="00C259FE"/>
    <w:rsid w:val="00D1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sz w:val="48"/>
      <w:szCs w:val="48"/>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pPr>
      <w:ind w:firstLine="567"/>
      <w:jc w:val="both"/>
    </w:pPr>
    <w:rPr>
      <w:szCs w:val="20"/>
    </w:rPr>
  </w:style>
  <w:style w:type="character" w:styleId="a6">
    <w:name w:val="Hyperlink"/>
    <w:rPr>
      <w:color w:val="0000FF"/>
      <w:w w:val="100"/>
      <w:position w:val="-1"/>
      <w:u w:val="single"/>
      <w:effect w:val="none"/>
      <w:vertAlign w:val="baseline"/>
      <w:cs w:val="0"/>
      <w:em w:val="none"/>
    </w:rPr>
  </w:style>
  <w:style w:type="paragraph" w:customStyle="1" w:styleId="FigureCaption">
    <w:name w:val="Figure Caption"/>
    <w:basedOn w:val="a"/>
    <w:pPr>
      <w:jc w:val="both"/>
    </w:pPr>
    <w:rPr>
      <w:sz w:val="16"/>
      <w:szCs w:val="16"/>
      <w:lang w:val="en-US" w:eastAsia="en-US"/>
    </w:rPr>
  </w:style>
  <w:style w:type="paragraph" w:styleId="a7">
    <w:name w:val="header"/>
    <w:basedOn w:val="a"/>
    <w:pPr>
      <w:tabs>
        <w:tab w:val="center" w:pos="4677"/>
        <w:tab w:val="right" w:pos="9355"/>
      </w:tabs>
    </w:pPr>
  </w:style>
  <w:style w:type="character" w:customStyle="1" w:styleId="a8">
    <w:name w:val="Верхний колонтитул Знак"/>
    <w:rPr>
      <w:w w:val="100"/>
      <w:position w:val="-1"/>
      <w:sz w:val="24"/>
      <w:szCs w:val="24"/>
      <w:effect w:val="none"/>
      <w:vertAlign w:val="baseline"/>
      <w:cs w:val="0"/>
      <w:em w:val="none"/>
    </w:rPr>
  </w:style>
  <w:style w:type="paragraph" w:styleId="a9">
    <w:name w:val="footer"/>
    <w:basedOn w:val="a"/>
    <w:pPr>
      <w:tabs>
        <w:tab w:val="center" w:pos="4677"/>
        <w:tab w:val="right" w:pos="9355"/>
      </w:tabs>
    </w:pPr>
  </w:style>
  <w:style w:type="character" w:customStyle="1" w:styleId="aa">
    <w:name w:val="Нижний колонтитул Знак"/>
    <w:rPr>
      <w:w w:val="100"/>
      <w:position w:val="-1"/>
      <w:sz w:val="24"/>
      <w:szCs w:val="24"/>
      <w:effect w:val="none"/>
      <w:vertAlign w:val="baseline"/>
      <w:cs w:val="0"/>
      <w:em w:val="none"/>
    </w:rPr>
  </w:style>
  <w:style w:type="paragraph" w:customStyle="1" w:styleId="topfooter">
    <w:name w:val="top_footer"/>
    <w:basedOn w:val="a7"/>
    <w:rPr>
      <w:sz w:val="16"/>
      <w:lang w:val="en-US"/>
    </w:rPr>
  </w:style>
  <w:style w:type="character" w:customStyle="1" w:styleId="Title">
    <w:name w:val="Title Знак"/>
    <w:rPr>
      <w:w w:val="100"/>
      <w:position w:val="-1"/>
      <w:sz w:val="48"/>
      <w:szCs w:val="48"/>
      <w:effect w:val="none"/>
      <w:vertAlign w:val="baseline"/>
      <w:cs w:val="0"/>
      <w:em w:val="none"/>
    </w:rPr>
  </w:style>
  <w:style w:type="paragraph" w:customStyle="1" w:styleId="AuthorAffiliation">
    <w:name w:val="Author/Affiliation"/>
    <w:basedOn w:val="a"/>
    <w:pPr>
      <w:jc w:val="center"/>
    </w:pPr>
    <w:rPr>
      <w:sz w:val="22"/>
      <w:szCs w:val="22"/>
      <w:lang w:val="en-US"/>
    </w:rPr>
  </w:style>
  <w:style w:type="character" w:customStyle="1" w:styleId="topfooter0">
    <w:name w:val="top_footer Знак"/>
    <w:rPr>
      <w:w w:val="100"/>
      <w:position w:val="-1"/>
      <w:sz w:val="16"/>
      <w:szCs w:val="24"/>
      <w:effect w:val="none"/>
      <w:vertAlign w:val="baseline"/>
      <w:cs w:val="0"/>
      <w:em w:val="none"/>
      <w:lang w:val="en-US"/>
    </w:rPr>
  </w:style>
  <w:style w:type="paragraph" w:customStyle="1" w:styleId="Membership">
    <w:name w:val="Membership"/>
    <w:basedOn w:val="a"/>
    <w:pPr>
      <w:jc w:val="center"/>
    </w:pPr>
    <w:rPr>
      <w:i/>
      <w:sz w:val="22"/>
      <w:szCs w:val="22"/>
      <w:lang w:val="en-US"/>
    </w:rPr>
  </w:style>
  <w:style w:type="character" w:customStyle="1" w:styleId="AuthorAffiliation0">
    <w:name w:val="Author/Affiliation Знак"/>
    <w:rPr>
      <w:w w:val="100"/>
      <w:position w:val="-1"/>
      <w:sz w:val="22"/>
      <w:szCs w:val="22"/>
      <w:effect w:val="none"/>
      <w:vertAlign w:val="baseline"/>
      <w:cs w:val="0"/>
      <w:em w:val="none"/>
      <w:lang w:val="en-US"/>
    </w:rPr>
  </w:style>
  <w:style w:type="paragraph" w:customStyle="1" w:styleId="Abstract">
    <w:name w:val="Abstract"/>
    <w:basedOn w:val="a"/>
    <w:pPr>
      <w:jc w:val="both"/>
    </w:pPr>
    <w:rPr>
      <w:b/>
      <w:color w:val="000000"/>
      <w:sz w:val="18"/>
      <w:szCs w:val="18"/>
    </w:rPr>
  </w:style>
  <w:style w:type="character" w:customStyle="1" w:styleId="Membership0">
    <w:name w:val="Membership Знак"/>
    <w:rPr>
      <w:i/>
      <w:w w:val="100"/>
      <w:position w:val="-1"/>
      <w:sz w:val="22"/>
      <w:szCs w:val="22"/>
      <w:effect w:val="none"/>
      <w:vertAlign w:val="baseline"/>
      <w:cs w:val="0"/>
      <w:em w:val="none"/>
      <w:lang w:val="en-US"/>
    </w:rPr>
  </w:style>
  <w:style w:type="paragraph" w:customStyle="1" w:styleId="Sectiontitle">
    <w:name w:val="Section_title"/>
    <w:basedOn w:val="a"/>
    <w:pPr>
      <w:spacing w:before="360" w:after="120"/>
      <w:jc w:val="center"/>
    </w:pPr>
    <w:rPr>
      <w:sz w:val="20"/>
      <w:szCs w:val="20"/>
      <w:lang w:val="en-US"/>
    </w:rPr>
  </w:style>
  <w:style w:type="character" w:customStyle="1" w:styleId="Abstract0">
    <w:name w:val="Abstract Знак"/>
    <w:rPr>
      <w:b/>
      <w:color w:val="000000"/>
      <w:w w:val="100"/>
      <w:position w:val="-1"/>
      <w:sz w:val="18"/>
      <w:szCs w:val="18"/>
      <w:effect w:val="none"/>
      <w:vertAlign w:val="baseline"/>
      <w:cs w:val="0"/>
      <w:em w:val="none"/>
    </w:rPr>
  </w:style>
  <w:style w:type="paragraph" w:customStyle="1" w:styleId="papertext">
    <w:name w:val="paper_text"/>
    <w:basedOn w:val="a"/>
    <w:pPr>
      <w:ind w:firstLine="170"/>
      <w:jc w:val="both"/>
    </w:pPr>
    <w:rPr>
      <w:color w:val="000000"/>
      <w:sz w:val="20"/>
      <w:szCs w:val="20"/>
    </w:rPr>
  </w:style>
  <w:style w:type="character" w:customStyle="1" w:styleId="Sectiontitle0">
    <w:name w:val="Section_title Знак"/>
    <w:rPr>
      <w:w w:val="100"/>
      <w:position w:val="-1"/>
      <w:effect w:val="none"/>
      <w:vertAlign w:val="baseline"/>
      <w:cs w:val="0"/>
      <w:em w:val="none"/>
      <w:lang w:val="en-US"/>
    </w:rPr>
  </w:style>
  <w:style w:type="paragraph" w:customStyle="1" w:styleId="Subsectiontitle">
    <w:name w:val="Subsection_title"/>
    <w:basedOn w:val="a"/>
    <w:pPr>
      <w:numPr>
        <w:numId w:val="2"/>
      </w:numPr>
      <w:spacing w:before="240" w:after="120"/>
      <w:ind w:left="284" w:hanging="284"/>
      <w:jc w:val="both"/>
    </w:pPr>
    <w:rPr>
      <w:i/>
      <w:color w:val="000000"/>
      <w:sz w:val="20"/>
      <w:szCs w:val="20"/>
    </w:rPr>
  </w:style>
  <w:style w:type="character" w:customStyle="1" w:styleId="papertext0">
    <w:name w:val="paper_text Знак"/>
    <w:rPr>
      <w:color w:val="000000"/>
      <w:w w:val="100"/>
      <w:position w:val="-1"/>
      <w:effect w:val="none"/>
      <w:vertAlign w:val="baseline"/>
      <w:cs w:val="0"/>
      <w:em w:val="none"/>
    </w:rPr>
  </w:style>
  <w:style w:type="paragraph" w:customStyle="1" w:styleId="Fig">
    <w:name w:val="Fig"/>
    <w:basedOn w:val="a"/>
    <w:rPr>
      <w:color w:val="000000"/>
      <w:sz w:val="16"/>
      <w:szCs w:val="16"/>
    </w:rPr>
  </w:style>
  <w:style w:type="character" w:customStyle="1" w:styleId="Subsectiontitle0">
    <w:name w:val="Subsection_title Знак"/>
    <w:rPr>
      <w:i/>
      <w:color w:val="000000"/>
      <w:w w:val="100"/>
      <w:position w:val="-1"/>
      <w:effect w:val="none"/>
      <w:vertAlign w:val="baseline"/>
      <w:cs w:val="0"/>
      <w:em w:val="none"/>
    </w:rPr>
  </w:style>
  <w:style w:type="paragraph" w:customStyle="1" w:styleId="TABLE">
    <w:name w:val="TABLE"/>
    <w:basedOn w:val="a"/>
    <w:pPr>
      <w:spacing w:before="240"/>
      <w:ind w:firstLine="170"/>
      <w:jc w:val="center"/>
    </w:pPr>
    <w:rPr>
      <w:color w:val="000000"/>
      <w:sz w:val="20"/>
      <w:szCs w:val="20"/>
    </w:rPr>
  </w:style>
  <w:style w:type="character" w:customStyle="1" w:styleId="Fig0">
    <w:name w:val="Fig Знак"/>
    <w:rPr>
      <w:color w:val="000000"/>
      <w:w w:val="100"/>
      <w:position w:val="-1"/>
      <w:sz w:val="16"/>
      <w:szCs w:val="16"/>
      <w:effect w:val="none"/>
      <w:vertAlign w:val="baseline"/>
      <w:cs w:val="0"/>
      <w:em w:val="none"/>
    </w:rPr>
  </w:style>
  <w:style w:type="paragraph" w:customStyle="1" w:styleId="Reference">
    <w:name w:val="Reference"/>
    <w:basedOn w:val="a"/>
    <w:pPr>
      <w:numPr>
        <w:numId w:val="4"/>
      </w:numPr>
      <w:tabs>
        <w:tab w:val="clear" w:pos="720"/>
      </w:tabs>
      <w:ind w:left="284" w:hanging="284"/>
      <w:jc w:val="both"/>
    </w:pPr>
    <w:rPr>
      <w:sz w:val="16"/>
      <w:szCs w:val="16"/>
      <w:lang w:val="en-US"/>
    </w:rPr>
  </w:style>
  <w:style w:type="character" w:customStyle="1" w:styleId="TABLE0">
    <w:name w:val="TABLE Знак"/>
    <w:rPr>
      <w:color w:val="000000"/>
      <w:w w:val="100"/>
      <w:position w:val="-1"/>
      <w:effect w:val="none"/>
      <w:vertAlign w:val="baseline"/>
      <w:cs w:val="0"/>
      <w:em w:val="none"/>
    </w:rPr>
  </w:style>
  <w:style w:type="paragraph" w:customStyle="1" w:styleId="bottomfooter">
    <w:name w:val="bottom_footer"/>
    <w:basedOn w:val="a9"/>
    <w:pPr>
      <w:jc w:val="center"/>
    </w:pPr>
    <w:rPr>
      <w:sz w:val="20"/>
    </w:rPr>
  </w:style>
  <w:style w:type="character" w:customStyle="1" w:styleId="Reference0">
    <w:name w:val="Reference Знак"/>
    <w:rPr>
      <w:w w:val="100"/>
      <w:position w:val="-1"/>
      <w:sz w:val="16"/>
      <w:szCs w:val="16"/>
      <w:effect w:val="none"/>
      <w:vertAlign w:val="baseline"/>
      <w:cs w:val="0"/>
      <w:em w:val="none"/>
      <w:lang w:val="en-US"/>
    </w:rPr>
  </w:style>
  <w:style w:type="paragraph" w:customStyle="1" w:styleId="aboutauthor">
    <w:name w:val="about_author"/>
    <w:basedOn w:val="a"/>
    <w:pPr>
      <w:adjustRightInd w:val="0"/>
      <w:ind w:firstLine="170"/>
      <w:jc w:val="both"/>
    </w:pPr>
    <w:rPr>
      <w:noProof/>
      <w:sz w:val="16"/>
      <w:szCs w:val="16"/>
    </w:rPr>
  </w:style>
  <w:style w:type="character" w:customStyle="1" w:styleId="bottomfooter0">
    <w:name w:val="bottom_footer Знак"/>
    <w:basedOn w:val="aa"/>
    <w:rPr>
      <w:w w:val="100"/>
      <w:position w:val="-1"/>
      <w:sz w:val="24"/>
      <w:szCs w:val="24"/>
      <w:effect w:val="none"/>
      <w:vertAlign w:val="baseline"/>
      <w:cs w:val="0"/>
      <w:em w:val="none"/>
    </w:rPr>
  </w:style>
  <w:style w:type="character" w:customStyle="1" w:styleId="aboutauthor0">
    <w:name w:val="about_author Знак"/>
    <w:rPr>
      <w:noProof/>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Balloon Text"/>
    <w:basedOn w:val="a"/>
    <w:link w:val="ae"/>
    <w:uiPriority w:val="99"/>
    <w:semiHidden/>
    <w:unhideWhenUsed/>
    <w:rsid w:val="00721C1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1C1D"/>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pPr>
      <w:jc w:val="center"/>
    </w:pPr>
    <w:rPr>
      <w:sz w:val="48"/>
      <w:szCs w:val="48"/>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pPr>
      <w:ind w:firstLine="567"/>
      <w:jc w:val="both"/>
    </w:pPr>
    <w:rPr>
      <w:szCs w:val="20"/>
    </w:rPr>
  </w:style>
  <w:style w:type="character" w:styleId="a6">
    <w:name w:val="Hyperlink"/>
    <w:rPr>
      <w:color w:val="0000FF"/>
      <w:w w:val="100"/>
      <w:position w:val="-1"/>
      <w:u w:val="single"/>
      <w:effect w:val="none"/>
      <w:vertAlign w:val="baseline"/>
      <w:cs w:val="0"/>
      <w:em w:val="none"/>
    </w:rPr>
  </w:style>
  <w:style w:type="paragraph" w:customStyle="1" w:styleId="FigureCaption">
    <w:name w:val="Figure Caption"/>
    <w:basedOn w:val="a"/>
    <w:pPr>
      <w:jc w:val="both"/>
    </w:pPr>
    <w:rPr>
      <w:sz w:val="16"/>
      <w:szCs w:val="16"/>
      <w:lang w:val="en-US" w:eastAsia="en-US"/>
    </w:rPr>
  </w:style>
  <w:style w:type="paragraph" w:styleId="a7">
    <w:name w:val="header"/>
    <w:basedOn w:val="a"/>
    <w:pPr>
      <w:tabs>
        <w:tab w:val="center" w:pos="4677"/>
        <w:tab w:val="right" w:pos="9355"/>
      </w:tabs>
    </w:pPr>
  </w:style>
  <w:style w:type="character" w:customStyle="1" w:styleId="a8">
    <w:name w:val="Верхний колонтитул Знак"/>
    <w:rPr>
      <w:w w:val="100"/>
      <w:position w:val="-1"/>
      <w:sz w:val="24"/>
      <w:szCs w:val="24"/>
      <w:effect w:val="none"/>
      <w:vertAlign w:val="baseline"/>
      <w:cs w:val="0"/>
      <w:em w:val="none"/>
    </w:rPr>
  </w:style>
  <w:style w:type="paragraph" w:styleId="a9">
    <w:name w:val="footer"/>
    <w:basedOn w:val="a"/>
    <w:pPr>
      <w:tabs>
        <w:tab w:val="center" w:pos="4677"/>
        <w:tab w:val="right" w:pos="9355"/>
      </w:tabs>
    </w:pPr>
  </w:style>
  <w:style w:type="character" w:customStyle="1" w:styleId="aa">
    <w:name w:val="Нижний колонтитул Знак"/>
    <w:rPr>
      <w:w w:val="100"/>
      <w:position w:val="-1"/>
      <w:sz w:val="24"/>
      <w:szCs w:val="24"/>
      <w:effect w:val="none"/>
      <w:vertAlign w:val="baseline"/>
      <w:cs w:val="0"/>
      <w:em w:val="none"/>
    </w:rPr>
  </w:style>
  <w:style w:type="paragraph" w:customStyle="1" w:styleId="topfooter">
    <w:name w:val="top_footer"/>
    <w:basedOn w:val="a7"/>
    <w:rPr>
      <w:sz w:val="16"/>
      <w:lang w:val="en-US"/>
    </w:rPr>
  </w:style>
  <w:style w:type="character" w:customStyle="1" w:styleId="Title">
    <w:name w:val="Title Знак"/>
    <w:rPr>
      <w:w w:val="100"/>
      <w:position w:val="-1"/>
      <w:sz w:val="48"/>
      <w:szCs w:val="48"/>
      <w:effect w:val="none"/>
      <w:vertAlign w:val="baseline"/>
      <w:cs w:val="0"/>
      <w:em w:val="none"/>
    </w:rPr>
  </w:style>
  <w:style w:type="paragraph" w:customStyle="1" w:styleId="AuthorAffiliation">
    <w:name w:val="Author/Affiliation"/>
    <w:basedOn w:val="a"/>
    <w:pPr>
      <w:jc w:val="center"/>
    </w:pPr>
    <w:rPr>
      <w:sz w:val="22"/>
      <w:szCs w:val="22"/>
      <w:lang w:val="en-US"/>
    </w:rPr>
  </w:style>
  <w:style w:type="character" w:customStyle="1" w:styleId="topfooter0">
    <w:name w:val="top_footer Знак"/>
    <w:rPr>
      <w:w w:val="100"/>
      <w:position w:val="-1"/>
      <w:sz w:val="16"/>
      <w:szCs w:val="24"/>
      <w:effect w:val="none"/>
      <w:vertAlign w:val="baseline"/>
      <w:cs w:val="0"/>
      <w:em w:val="none"/>
      <w:lang w:val="en-US"/>
    </w:rPr>
  </w:style>
  <w:style w:type="paragraph" w:customStyle="1" w:styleId="Membership">
    <w:name w:val="Membership"/>
    <w:basedOn w:val="a"/>
    <w:pPr>
      <w:jc w:val="center"/>
    </w:pPr>
    <w:rPr>
      <w:i/>
      <w:sz w:val="22"/>
      <w:szCs w:val="22"/>
      <w:lang w:val="en-US"/>
    </w:rPr>
  </w:style>
  <w:style w:type="character" w:customStyle="1" w:styleId="AuthorAffiliation0">
    <w:name w:val="Author/Affiliation Знак"/>
    <w:rPr>
      <w:w w:val="100"/>
      <w:position w:val="-1"/>
      <w:sz w:val="22"/>
      <w:szCs w:val="22"/>
      <w:effect w:val="none"/>
      <w:vertAlign w:val="baseline"/>
      <w:cs w:val="0"/>
      <w:em w:val="none"/>
      <w:lang w:val="en-US"/>
    </w:rPr>
  </w:style>
  <w:style w:type="paragraph" w:customStyle="1" w:styleId="Abstract">
    <w:name w:val="Abstract"/>
    <w:basedOn w:val="a"/>
    <w:pPr>
      <w:jc w:val="both"/>
    </w:pPr>
    <w:rPr>
      <w:b/>
      <w:color w:val="000000"/>
      <w:sz w:val="18"/>
      <w:szCs w:val="18"/>
    </w:rPr>
  </w:style>
  <w:style w:type="character" w:customStyle="1" w:styleId="Membership0">
    <w:name w:val="Membership Знак"/>
    <w:rPr>
      <w:i/>
      <w:w w:val="100"/>
      <w:position w:val="-1"/>
      <w:sz w:val="22"/>
      <w:szCs w:val="22"/>
      <w:effect w:val="none"/>
      <w:vertAlign w:val="baseline"/>
      <w:cs w:val="0"/>
      <w:em w:val="none"/>
      <w:lang w:val="en-US"/>
    </w:rPr>
  </w:style>
  <w:style w:type="paragraph" w:customStyle="1" w:styleId="Sectiontitle">
    <w:name w:val="Section_title"/>
    <w:basedOn w:val="a"/>
    <w:pPr>
      <w:spacing w:before="360" w:after="120"/>
      <w:jc w:val="center"/>
    </w:pPr>
    <w:rPr>
      <w:sz w:val="20"/>
      <w:szCs w:val="20"/>
      <w:lang w:val="en-US"/>
    </w:rPr>
  </w:style>
  <w:style w:type="character" w:customStyle="1" w:styleId="Abstract0">
    <w:name w:val="Abstract Знак"/>
    <w:rPr>
      <w:b/>
      <w:color w:val="000000"/>
      <w:w w:val="100"/>
      <w:position w:val="-1"/>
      <w:sz w:val="18"/>
      <w:szCs w:val="18"/>
      <w:effect w:val="none"/>
      <w:vertAlign w:val="baseline"/>
      <w:cs w:val="0"/>
      <w:em w:val="none"/>
    </w:rPr>
  </w:style>
  <w:style w:type="paragraph" w:customStyle="1" w:styleId="papertext">
    <w:name w:val="paper_text"/>
    <w:basedOn w:val="a"/>
    <w:pPr>
      <w:ind w:firstLine="170"/>
      <w:jc w:val="both"/>
    </w:pPr>
    <w:rPr>
      <w:color w:val="000000"/>
      <w:sz w:val="20"/>
      <w:szCs w:val="20"/>
    </w:rPr>
  </w:style>
  <w:style w:type="character" w:customStyle="1" w:styleId="Sectiontitle0">
    <w:name w:val="Section_title Знак"/>
    <w:rPr>
      <w:w w:val="100"/>
      <w:position w:val="-1"/>
      <w:effect w:val="none"/>
      <w:vertAlign w:val="baseline"/>
      <w:cs w:val="0"/>
      <w:em w:val="none"/>
      <w:lang w:val="en-US"/>
    </w:rPr>
  </w:style>
  <w:style w:type="paragraph" w:customStyle="1" w:styleId="Subsectiontitle">
    <w:name w:val="Subsection_title"/>
    <w:basedOn w:val="a"/>
    <w:pPr>
      <w:numPr>
        <w:numId w:val="2"/>
      </w:numPr>
      <w:spacing w:before="240" w:after="120"/>
      <w:ind w:left="284" w:hanging="284"/>
      <w:jc w:val="both"/>
    </w:pPr>
    <w:rPr>
      <w:i/>
      <w:color w:val="000000"/>
      <w:sz w:val="20"/>
      <w:szCs w:val="20"/>
    </w:rPr>
  </w:style>
  <w:style w:type="character" w:customStyle="1" w:styleId="papertext0">
    <w:name w:val="paper_text Знак"/>
    <w:rPr>
      <w:color w:val="000000"/>
      <w:w w:val="100"/>
      <w:position w:val="-1"/>
      <w:effect w:val="none"/>
      <w:vertAlign w:val="baseline"/>
      <w:cs w:val="0"/>
      <w:em w:val="none"/>
    </w:rPr>
  </w:style>
  <w:style w:type="paragraph" w:customStyle="1" w:styleId="Fig">
    <w:name w:val="Fig"/>
    <w:basedOn w:val="a"/>
    <w:rPr>
      <w:color w:val="000000"/>
      <w:sz w:val="16"/>
      <w:szCs w:val="16"/>
    </w:rPr>
  </w:style>
  <w:style w:type="character" w:customStyle="1" w:styleId="Subsectiontitle0">
    <w:name w:val="Subsection_title Знак"/>
    <w:rPr>
      <w:i/>
      <w:color w:val="000000"/>
      <w:w w:val="100"/>
      <w:position w:val="-1"/>
      <w:effect w:val="none"/>
      <w:vertAlign w:val="baseline"/>
      <w:cs w:val="0"/>
      <w:em w:val="none"/>
    </w:rPr>
  </w:style>
  <w:style w:type="paragraph" w:customStyle="1" w:styleId="TABLE">
    <w:name w:val="TABLE"/>
    <w:basedOn w:val="a"/>
    <w:pPr>
      <w:spacing w:before="240"/>
      <w:ind w:firstLine="170"/>
      <w:jc w:val="center"/>
    </w:pPr>
    <w:rPr>
      <w:color w:val="000000"/>
      <w:sz w:val="20"/>
      <w:szCs w:val="20"/>
    </w:rPr>
  </w:style>
  <w:style w:type="character" w:customStyle="1" w:styleId="Fig0">
    <w:name w:val="Fig Знак"/>
    <w:rPr>
      <w:color w:val="000000"/>
      <w:w w:val="100"/>
      <w:position w:val="-1"/>
      <w:sz w:val="16"/>
      <w:szCs w:val="16"/>
      <w:effect w:val="none"/>
      <w:vertAlign w:val="baseline"/>
      <w:cs w:val="0"/>
      <w:em w:val="none"/>
    </w:rPr>
  </w:style>
  <w:style w:type="paragraph" w:customStyle="1" w:styleId="Reference">
    <w:name w:val="Reference"/>
    <w:basedOn w:val="a"/>
    <w:pPr>
      <w:numPr>
        <w:numId w:val="4"/>
      </w:numPr>
      <w:tabs>
        <w:tab w:val="clear" w:pos="720"/>
      </w:tabs>
      <w:ind w:left="284" w:hanging="284"/>
      <w:jc w:val="both"/>
    </w:pPr>
    <w:rPr>
      <w:sz w:val="16"/>
      <w:szCs w:val="16"/>
      <w:lang w:val="en-US"/>
    </w:rPr>
  </w:style>
  <w:style w:type="character" w:customStyle="1" w:styleId="TABLE0">
    <w:name w:val="TABLE Знак"/>
    <w:rPr>
      <w:color w:val="000000"/>
      <w:w w:val="100"/>
      <w:position w:val="-1"/>
      <w:effect w:val="none"/>
      <w:vertAlign w:val="baseline"/>
      <w:cs w:val="0"/>
      <w:em w:val="none"/>
    </w:rPr>
  </w:style>
  <w:style w:type="paragraph" w:customStyle="1" w:styleId="bottomfooter">
    <w:name w:val="bottom_footer"/>
    <w:basedOn w:val="a9"/>
    <w:pPr>
      <w:jc w:val="center"/>
    </w:pPr>
    <w:rPr>
      <w:sz w:val="20"/>
    </w:rPr>
  </w:style>
  <w:style w:type="character" w:customStyle="1" w:styleId="Reference0">
    <w:name w:val="Reference Знак"/>
    <w:rPr>
      <w:w w:val="100"/>
      <w:position w:val="-1"/>
      <w:sz w:val="16"/>
      <w:szCs w:val="16"/>
      <w:effect w:val="none"/>
      <w:vertAlign w:val="baseline"/>
      <w:cs w:val="0"/>
      <w:em w:val="none"/>
      <w:lang w:val="en-US"/>
    </w:rPr>
  </w:style>
  <w:style w:type="paragraph" w:customStyle="1" w:styleId="aboutauthor">
    <w:name w:val="about_author"/>
    <w:basedOn w:val="a"/>
    <w:pPr>
      <w:adjustRightInd w:val="0"/>
      <w:ind w:firstLine="170"/>
      <w:jc w:val="both"/>
    </w:pPr>
    <w:rPr>
      <w:noProof/>
      <w:sz w:val="16"/>
      <w:szCs w:val="16"/>
    </w:rPr>
  </w:style>
  <w:style w:type="character" w:customStyle="1" w:styleId="bottomfooter0">
    <w:name w:val="bottom_footer Знак"/>
    <w:basedOn w:val="aa"/>
    <w:rPr>
      <w:w w:val="100"/>
      <w:position w:val="-1"/>
      <w:sz w:val="24"/>
      <w:szCs w:val="24"/>
      <w:effect w:val="none"/>
      <w:vertAlign w:val="baseline"/>
      <w:cs w:val="0"/>
      <w:em w:val="none"/>
    </w:rPr>
  </w:style>
  <w:style w:type="character" w:customStyle="1" w:styleId="aboutauthor0">
    <w:name w:val="about_author Знак"/>
    <w:rPr>
      <w:noProof/>
      <w:w w:val="100"/>
      <w:position w:val="-1"/>
      <w:sz w:val="16"/>
      <w:szCs w:val="16"/>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top w:w="0" w:type="dxa"/>
        <w:left w:w="108" w:type="dxa"/>
        <w:bottom w:w="0" w:type="dxa"/>
        <w:right w:w="108" w:type="dxa"/>
      </w:tblCellMar>
    </w:tblPr>
  </w:style>
  <w:style w:type="paragraph" w:styleId="ad">
    <w:name w:val="Balloon Text"/>
    <w:basedOn w:val="a"/>
    <w:link w:val="ae"/>
    <w:uiPriority w:val="99"/>
    <w:semiHidden/>
    <w:unhideWhenUsed/>
    <w:rsid w:val="00721C1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1C1D"/>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593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_____Microsoft_Excel_97-20031.xls"/><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www.atm.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nb6SGwnGB5g+gnzyIn9nPHG9g==">AMUW2mUnE09kQyk4lvA7mdGDCx32FZJfVO27WjwCS2cvZ4wnu3CPLcDTOAW3xZ3wTDJi6fuCalQTlDuZBwqgwvnvP1SP4Ozht5uP+ndzuaV2mj1DAXDH1zPdnSNkplTUHvbaQIKUa1mg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dc:creator>
  <cp:lastModifiedBy>user</cp:lastModifiedBy>
  <cp:revision>2</cp:revision>
  <dcterms:created xsi:type="dcterms:W3CDTF">2020-01-31T03:31:00Z</dcterms:created>
  <dcterms:modified xsi:type="dcterms:W3CDTF">2020-01-31T03:31:00Z</dcterms:modified>
</cp:coreProperties>
</file>